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7E" w:rsidRPr="00A2067E" w:rsidRDefault="00A2067E" w:rsidP="00A2067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A2067E" w:rsidRPr="00A2067E" w:rsidRDefault="00A2067E" w:rsidP="00A2067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</w:t>
      </w:r>
    </w:p>
    <w:p w:rsidR="00A2067E" w:rsidRPr="00A2067E" w:rsidRDefault="00A2067E" w:rsidP="00A2067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 высшего образования </w:t>
      </w:r>
    </w:p>
    <w:p w:rsidR="00A2067E" w:rsidRPr="00A2067E" w:rsidRDefault="00A2067E" w:rsidP="00A2067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«Уральский государственный педагогический университет»</w:t>
      </w:r>
    </w:p>
    <w:p w:rsidR="00A2067E" w:rsidRPr="00A2067E" w:rsidRDefault="00A2067E" w:rsidP="00A2067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общественных наук</w:t>
      </w:r>
    </w:p>
    <w:p w:rsidR="00A63D6C" w:rsidRDefault="00A63D6C" w:rsidP="00A63D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63D6C" w:rsidRDefault="00A63D6C" w:rsidP="00A63D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63D6C" w:rsidRDefault="00A63D6C" w:rsidP="00A63D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76953" w:rsidRDefault="00276953" w:rsidP="0027695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67C40" w:rsidRDefault="00D4109C" w:rsidP="00A63D6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Медико-топографическое</w:t>
      </w:r>
      <w:r w:rsidR="00312229" w:rsidRPr="00367C40">
        <w:rPr>
          <w:rFonts w:ascii="Times New Roman" w:hAnsi="Times New Roman" w:cs="Times New Roman"/>
          <w:b/>
          <w:bCs/>
          <w:sz w:val="32"/>
          <w:szCs w:val="32"/>
        </w:rPr>
        <w:t xml:space="preserve"> описани</w:t>
      </w:r>
      <w:r w:rsidR="00367C40" w:rsidRPr="00367C40">
        <w:rPr>
          <w:rFonts w:ascii="Times New Roman" w:hAnsi="Times New Roman" w:cs="Times New Roman"/>
          <w:b/>
          <w:bCs/>
          <w:sz w:val="32"/>
          <w:szCs w:val="32"/>
        </w:rPr>
        <w:t>е Нижнетагильского горного округа</w:t>
      </w:r>
      <w:r w:rsidR="00312229" w:rsidRPr="00367C40">
        <w:rPr>
          <w:rFonts w:ascii="Times New Roman" w:hAnsi="Times New Roman" w:cs="Times New Roman"/>
          <w:b/>
          <w:bCs/>
          <w:sz w:val="32"/>
          <w:szCs w:val="32"/>
        </w:rPr>
        <w:t xml:space="preserve"> штаб-лекаря И. П. Ильинского</w:t>
      </w:r>
    </w:p>
    <w:p w:rsidR="00312229" w:rsidRPr="00367C40" w:rsidRDefault="00367C40" w:rsidP="00A63D6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7C40">
        <w:rPr>
          <w:rFonts w:ascii="Times New Roman" w:hAnsi="Times New Roman" w:cs="Times New Roman"/>
          <w:b/>
          <w:bCs/>
          <w:sz w:val="32"/>
          <w:szCs w:val="32"/>
        </w:rPr>
        <w:t>как источник по истории рода Демидовых</w:t>
      </w:r>
    </w:p>
    <w:p w:rsidR="0060137B" w:rsidRDefault="0060137B" w:rsidP="00A20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067E" w:rsidRPr="0060137B" w:rsidRDefault="00A2067E" w:rsidP="00A2067E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0137B">
        <w:rPr>
          <w:rFonts w:ascii="Times New Roman" w:hAnsi="Times New Roman" w:cs="Times New Roman"/>
          <w:i/>
          <w:iCs/>
          <w:sz w:val="32"/>
          <w:szCs w:val="32"/>
        </w:rPr>
        <w:t xml:space="preserve">Исследовательская </w:t>
      </w:r>
      <w:bookmarkStart w:id="0" w:name="_GoBack"/>
      <w:r w:rsidRPr="0060137B">
        <w:rPr>
          <w:rFonts w:ascii="Times New Roman" w:hAnsi="Times New Roman" w:cs="Times New Roman"/>
          <w:i/>
          <w:iCs/>
          <w:sz w:val="32"/>
          <w:szCs w:val="32"/>
        </w:rPr>
        <w:t xml:space="preserve">работа на конкурс: </w:t>
      </w:r>
    </w:p>
    <w:p w:rsidR="00A2067E" w:rsidRPr="0060137B" w:rsidRDefault="00A2067E" w:rsidP="00A2067E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0137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«Род Демидовых: документальные свидетельства»</w:t>
      </w:r>
    </w:p>
    <w:bookmarkEnd w:id="0"/>
    <w:p w:rsidR="00A2067E" w:rsidRDefault="00A2067E" w:rsidP="00A206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5" w:type="dxa"/>
        <w:jc w:val="right"/>
        <w:tblLayout w:type="fixed"/>
        <w:tblLook w:val="0000"/>
      </w:tblPr>
      <w:tblGrid>
        <w:gridCol w:w="9315"/>
      </w:tblGrid>
      <w:tr w:rsidR="00A2067E" w:rsidRPr="00A2067E" w:rsidTr="00847A2E">
        <w:trPr>
          <w:trHeight w:val="1860"/>
          <w:jc w:val="right"/>
        </w:trPr>
        <w:tc>
          <w:tcPr>
            <w:tcW w:w="3395" w:type="dxa"/>
          </w:tcPr>
          <w:p w:rsidR="00A2067E" w:rsidRPr="00A2067E" w:rsidRDefault="00A2067E" w:rsidP="00A2067E">
            <w:pPr>
              <w:spacing w:after="0" w:line="240" w:lineRule="auto"/>
              <w:ind w:left="29" w:firstLine="5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Исполнитель:</w:t>
            </w:r>
          </w:p>
          <w:p w:rsidR="00A2067E" w:rsidRPr="00A2067E" w:rsidRDefault="00A2067E" w:rsidP="00A2067E">
            <w:pPr>
              <w:spacing w:after="0" w:line="240" w:lineRule="auto"/>
              <w:ind w:left="29" w:firstLine="5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 Никита</w:t>
            </w:r>
            <w:r w:rsidR="00601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Денисович</w:t>
            </w:r>
          </w:p>
          <w:p w:rsidR="00A2067E" w:rsidRPr="00A2067E" w:rsidRDefault="00A2067E" w:rsidP="00A2067E">
            <w:pPr>
              <w:spacing w:after="0" w:line="240" w:lineRule="auto"/>
              <w:ind w:left="29" w:firstLine="53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 3 курса</w:t>
            </w:r>
          </w:p>
          <w:p w:rsidR="00A2067E" w:rsidRPr="00A2067E" w:rsidRDefault="00A2067E" w:rsidP="00A2067E">
            <w:pPr>
              <w:spacing w:after="0" w:line="240" w:lineRule="auto"/>
              <w:ind w:left="29" w:firstLine="5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067E" w:rsidRPr="00A2067E" w:rsidRDefault="00A2067E" w:rsidP="00A2067E">
            <w:pPr>
              <w:spacing w:after="0" w:line="240" w:lineRule="auto"/>
              <w:ind w:left="29" w:firstLine="5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  <w:p w:rsidR="00A2067E" w:rsidRPr="00A2067E" w:rsidRDefault="00A2067E" w:rsidP="00A2067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067E" w:rsidRPr="00A2067E" w:rsidTr="00847A2E">
        <w:trPr>
          <w:jc w:val="right"/>
        </w:trPr>
        <w:tc>
          <w:tcPr>
            <w:tcW w:w="3395" w:type="dxa"/>
          </w:tcPr>
          <w:p w:rsidR="00A2067E" w:rsidRPr="00A2067E" w:rsidRDefault="00A2067E" w:rsidP="00A2067E">
            <w:pPr>
              <w:tabs>
                <w:tab w:val="left" w:pos="61"/>
              </w:tabs>
              <w:spacing w:after="0" w:line="240" w:lineRule="auto"/>
              <w:ind w:left="29" w:firstLine="5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Руководитель:</w:t>
            </w:r>
          </w:p>
          <w:p w:rsidR="00A2067E" w:rsidRPr="00A2067E" w:rsidRDefault="00A2067E" w:rsidP="00A2067E">
            <w:pPr>
              <w:tabs>
                <w:tab w:val="left" w:pos="61"/>
                <w:tab w:val="left" w:pos="2316"/>
              </w:tabs>
              <w:spacing w:after="0" w:line="240" w:lineRule="auto"/>
              <w:ind w:left="29" w:firstLine="5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0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Черноухов</w:t>
            </w:r>
            <w:proofErr w:type="spellEnd"/>
          </w:p>
          <w:p w:rsidR="00A2067E" w:rsidRPr="00A2067E" w:rsidRDefault="00A2067E" w:rsidP="00A2067E">
            <w:pPr>
              <w:tabs>
                <w:tab w:val="left" w:pos="61"/>
                <w:tab w:val="left" w:pos="2316"/>
              </w:tabs>
              <w:spacing w:after="0" w:line="240" w:lineRule="auto"/>
              <w:ind w:left="29" w:firstLine="5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Эдуард Анатольевич, </w:t>
            </w:r>
          </w:p>
          <w:p w:rsidR="00A2067E" w:rsidRDefault="00A2067E" w:rsidP="00A2067E">
            <w:pPr>
              <w:tabs>
                <w:tab w:val="left" w:pos="61"/>
                <w:tab w:val="left" w:pos="2316"/>
              </w:tabs>
              <w:spacing w:after="0" w:line="240" w:lineRule="auto"/>
              <w:ind w:left="29" w:firstLine="5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д.и.н.,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проф. кафедры </w:t>
            </w:r>
          </w:p>
          <w:p w:rsidR="00A2067E" w:rsidRPr="00A2067E" w:rsidRDefault="00A2067E" w:rsidP="00A2067E">
            <w:pPr>
              <w:tabs>
                <w:tab w:val="left" w:pos="61"/>
                <w:tab w:val="left" w:pos="2316"/>
              </w:tabs>
              <w:spacing w:after="0" w:line="240" w:lineRule="auto"/>
              <w:ind w:left="29" w:firstLine="5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 России</w:t>
            </w:r>
          </w:p>
          <w:p w:rsidR="00A2067E" w:rsidRPr="00A2067E" w:rsidRDefault="00A2067E" w:rsidP="00A2067E">
            <w:pPr>
              <w:tabs>
                <w:tab w:val="left" w:pos="217"/>
                <w:tab w:val="left" w:pos="2316"/>
              </w:tabs>
              <w:spacing w:after="0" w:line="240" w:lineRule="auto"/>
              <w:ind w:left="29" w:firstLine="5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067E" w:rsidRPr="00A2067E" w:rsidRDefault="00A2067E" w:rsidP="00A2067E">
            <w:pPr>
              <w:spacing w:after="0" w:line="240" w:lineRule="auto"/>
              <w:ind w:left="29" w:firstLine="5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  <w:p w:rsidR="00A2067E" w:rsidRPr="00A2067E" w:rsidRDefault="00A2067E" w:rsidP="00A2067E">
            <w:pPr>
              <w:spacing w:after="0" w:line="240" w:lineRule="auto"/>
              <w:ind w:left="29" w:firstLine="5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2229" w:rsidRDefault="00312229" w:rsidP="00A63D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12229" w:rsidRDefault="00312229" w:rsidP="00A63D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12229" w:rsidRDefault="00312229" w:rsidP="00A63D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12229" w:rsidRDefault="00312229" w:rsidP="00A63D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12229" w:rsidRDefault="00312229" w:rsidP="00A63D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12229" w:rsidRPr="00312229" w:rsidRDefault="00312229" w:rsidP="00A63D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Екатеринбург 202</w:t>
      </w:r>
      <w:r w:rsidR="0060137B">
        <w:rPr>
          <w:rFonts w:ascii="Times New Roman" w:hAnsi="Times New Roman" w:cs="Times New Roman"/>
          <w:sz w:val="28"/>
        </w:rPr>
        <w:t>1</w:t>
      </w:r>
    </w:p>
    <w:p w:rsidR="00A63D6C" w:rsidRDefault="00312229" w:rsidP="00A63D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555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453555" w:rsidRPr="00453555" w:rsidRDefault="00453555" w:rsidP="00A63D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229" w:rsidRDefault="00312229" w:rsidP="0031222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  <w:r w:rsidR="001947A2">
        <w:rPr>
          <w:rFonts w:ascii="Times New Roman" w:hAnsi="Times New Roman" w:cs="Times New Roman"/>
          <w:sz w:val="28"/>
        </w:rPr>
        <w:t>…………………………………………………………………….3</w:t>
      </w:r>
    </w:p>
    <w:p w:rsidR="00276953" w:rsidRDefault="003E6643" w:rsidP="001947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1</w:t>
      </w:r>
      <w:r w:rsidR="008B5FDE">
        <w:rPr>
          <w:rFonts w:ascii="Times New Roman" w:hAnsi="Times New Roman" w:cs="Times New Roman"/>
          <w:sz w:val="28"/>
        </w:rPr>
        <w:t xml:space="preserve">. </w:t>
      </w:r>
      <w:bookmarkStart w:id="1" w:name="_Hlk58946794"/>
      <w:r w:rsidR="00276953">
        <w:rPr>
          <w:rFonts w:ascii="Times New Roman" w:hAnsi="Times New Roman" w:cs="Times New Roman"/>
          <w:sz w:val="28"/>
        </w:rPr>
        <w:t xml:space="preserve">Врач </w:t>
      </w:r>
      <w:r w:rsidR="008B5FDE" w:rsidRPr="008B5FDE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И. П. Ильинск</w:t>
      </w:r>
      <w:r w:rsidR="00276953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ий и его</w:t>
      </w:r>
      <w:r w:rsidR="005F12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="00276953">
        <w:rPr>
          <w:rFonts w:ascii="Times New Roman" w:hAnsi="Times New Roman" w:cs="Times New Roman"/>
          <w:sz w:val="28"/>
        </w:rPr>
        <w:t>«</w:t>
      </w:r>
      <w:r w:rsidR="00276953" w:rsidRPr="001947A2">
        <w:rPr>
          <w:rFonts w:ascii="Times New Roman" w:hAnsi="Times New Roman" w:cs="Times New Roman"/>
          <w:sz w:val="28"/>
        </w:rPr>
        <w:t>Медико-топографическо</w:t>
      </w:r>
      <w:r w:rsidR="00276953">
        <w:rPr>
          <w:rFonts w:ascii="Times New Roman" w:hAnsi="Times New Roman" w:cs="Times New Roman"/>
          <w:sz w:val="28"/>
        </w:rPr>
        <w:t>е</w:t>
      </w:r>
    </w:p>
    <w:p w:rsidR="003E6643" w:rsidRDefault="00276953" w:rsidP="00276953">
      <w:pPr>
        <w:spacing w:after="0"/>
        <w:ind w:firstLine="0"/>
        <w:jc w:val="both"/>
        <w:rPr>
          <w:rFonts w:ascii="Times New Roman" w:hAnsi="Times New Roman" w:cs="Times New Roman"/>
          <w:sz w:val="28"/>
        </w:rPr>
      </w:pPr>
      <w:r w:rsidRPr="001947A2">
        <w:rPr>
          <w:rFonts w:ascii="Times New Roman" w:hAnsi="Times New Roman" w:cs="Times New Roman"/>
          <w:sz w:val="28"/>
        </w:rPr>
        <w:t>описани</w:t>
      </w:r>
      <w:r>
        <w:rPr>
          <w:rFonts w:ascii="Times New Roman" w:hAnsi="Times New Roman" w:cs="Times New Roman"/>
          <w:sz w:val="28"/>
        </w:rPr>
        <w:t>е»</w:t>
      </w:r>
      <w:bookmarkEnd w:id="1"/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…………………………</w:t>
      </w:r>
      <w:r w:rsidR="008B5FD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="00D774A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53555" w:rsidRDefault="003E6643" w:rsidP="001947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2. </w:t>
      </w:r>
      <w:r w:rsidR="001947A2" w:rsidRPr="001947A2">
        <w:rPr>
          <w:rFonts w:ascii="Times New Roman" w:hAnsi="Times New Roman" w:cs="Times New Roman"/>
          <w:sz w:val="28"/>
        </w:rPr>
        <w:t xml:space="preserve">Нижнетагильский горный округ </w:t>
      </w:r>
      <w:r w:rsidR="00690BC0">
        <w:rPr>
          <w:rFonts w:ascii="Times New Roman" w:hAnsi="Times New Roman" w:cs="Times New Roman"/>
          <w:sz w:val="28"/>
        </w:rPr>
        <w:t xml:space="preserve">Демидовых </w:t>
      </w:r>
      <w:r w:rsidR="00276953">
        <w:rPr>
          <w:rFonts w:ascii="Times New Roman" w:hAnsi="Times New Roman" w:cs="Times New Roman"/>
          <w:sz w:val="28"/>
        </w:rPr>
        <w:t xml:space="preserve">1855 г. </w:t>
      </w:r>
    </w:p>
    <w:p w:rsidR="001947A2" w:rsidRDefault="00453555" w:rsidP="00453555">
      <w:pPr>
        <w:spacing w:after="0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описании И. П. Ильинского ………………………………………….</w:t>
      </w:r>
      <w:r w:rsidR="00276953">
        <w:rPr>
          <w:rFonts w:ascii="Times New Roman" w:hAnsi="Times New Roman" w:cs="Times New Roman"/>
          <w:sz w:val="28"/>
        </w:rPr>
        <w:t>…</w:t>
      </w:r>
      <w:r w:rsidR="00D774A3">
        <w:rPr>
          <w:rFonts w:ascii="Times New Roman" w:hAnsi="Times New Roman" w:cs="Times New Roman"/>
          <w:sz w:val="28"/>
        </w:rPr>
        <w:t>……</w:t>
      </w:r>
      <w:r w:rsidR="00B97BF2">
        <w:rPr>
          <w:rFonts w:ascii="Times New Roman" w:hAnsi="Times New Roman" w:cs="Times New Roman"/>
          <w:sz w:val="28"/>
        </w:rPr>
        <w:t>..9</w:t>
      </w:r>
    </w:p>
    <w:p w:rsidR="00367C40" w:rsidRDefault="00367C40" w:rsidP="001947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  <w:r w:rsidR="00D774A3">
        <w:rPr>
          <w:rFonts w:ascii="Times New Roman" w:hAnsi="Times New Roman" w:cs="Times New Roman"/>
          <w:sz w:val="28"/>
        </w:rPr>
        <w:t>………………………………………………………………..1</w:t>
      </w:r>
      <w:r w:rsidR="00453555">
        <w:rPr>
          <w:rFonts w:ascii="Times New Roman" w:hAnsi="Times New Roman" w:cs="Times New Roman"/>
          <w:sz w:val="28"/>
        </w:rPr>
        <w:t>9</w:t>
      </w:r>
    </w:p>
    <w:p w:rsidR="001947A2" w:rsidRPr="001947A2" w:rsidRDefault="001947A2" w:rsidP="001947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источник</w:t>
      </w:r>
      <w:r w:rsidR="00D774A3">
        <w:rPr>
          <w:rFonts w:ascii="Times New Roman" w:hAnsi="Times New Roman" w:cs="Times New Roman"/>
          <w:sz w:val="28"/>
        </w:rPr>
        <w:t>ов и литературы………………………………………2</w:t>
      </w:r>
      <w:r w:rsidR="00453555">
        <w:rPr>
          <w:rFonts w:ascii="Times New Roman" w:hAnsi="Times New Roman" w:cs="Times New Roman"/>
          <w:sz w:val="28"/>
        </w:rPr>
        <w:t>1</w:t>
      </w:r>
    </w:p>
    <w:p w:rsidR="001947A2" w:rsidRPr="00312229" w:rsidRDefault="001947A2" w:rsidP="0031222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3D6C" w:rsidRDefault="00A63D6C" w:rsidP="00A63D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63D6C" w:rsidRDefault="00A63D6C" w:rsidP="00A63D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63D6C" w:rsidRDefault="00A63D6C" w:rsidP="00A63D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63D6C" w:rsidRDefault="00A63D6C" w:rsidP="00A63D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63D6C" w:rsidRDefault="00A63D6C" w:rsidP="00A63D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63D6C" w:rsidRDefault="00A63D6C" w:rsidP="00A63D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63D6C" w:rsidRDefault="00A63D6C" w:rsidP="00A63D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63D6C" w:rsidRDefault="00A63D6C" w:rsidP="00A63D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63D6C" w:rsidRDefault="00A63D6C" w:rsidP="00A63D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63D6C" w:rsidRDefault="00A63D6C" w:rsidP="00A63D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63D6C" w:rsidRDefault="00A63D6C" w:rsidP="00A63D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2229" w:rsidRDefault="00312229" w:rsidP="00A63D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2229" w:rsidRDefault="00312229" w:rsidP="00A63D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D0EDF" w:rsidRDefault="005D0EDF" w:rsidP="00A63D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EDF" w:rsidRDefault="005D0EDF" w:rsidP="00A63D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FDE" w:rsidRDefault="008B5FDE" w:rsidP="00A63D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D89" w:rsidRDefault="00EE3D89" w:rsidP="00A63D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D89" w:rsidRDefault="00EE3D89" w:rsidP="00A63D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D89" w:rsidRDefault="00EE3D89" w:rsidP="00A63D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D6C" w:rsidRDefault="00DF12F7" w:rsidP="00A63D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643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3E6643" w:rsidRPr="003E6643" w:rsidRDefault="003E6643" w:rsidP="00A63D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B65" w:rsidRPr="0016066C" w:rsidRDefault="0016066C" w:rsidP="00F85B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Нижнетагильский горнозаводской округ в </w:t>
      </w:r>
      <w:r w:rsidRPr="001606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крупнейшим ср</w:t>
      </w:r>
      <w:r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 всех частных хозяйств </w:t>
      </w:r>
      <w:proofErr w:type="gramStart"/>
      <w:r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Урала</w:t>
      </w:r>
      <w:proofErr w:type="gramEnd"/>
      <w:r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объемам производства, так и по чи</w:t>
      </w:r>
      <w:r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ленности работавшего на его предприятиях населения. </w:t>
      </w:r>
      <w:r w:rsidR="00F8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F85B65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</w:t>
      </w:r>
      <w:r w:rsidR="00F85B6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85B65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посессионном праве </w:t>
      </w:r>
      <w:proofErr w:type="spellStart"/>
      <w:r w:rsidR="00F85B65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тагильской</w:t>
      </w:r>
      <w:proofErr w:type="spellEnd"/>
      <w:r w:rsidR="00F85B65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ветви известной династии Демидовых. Го</w:t>
      </w:r>
      <w:r w:rsidR="00F85B65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85B65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нозаводской (горный) округ являлся новой формой промышленности, отли</w:t>
      </w:r>
      <w:r w:rsidR="00F85B65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85B65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от старой как по технике и технологии производства, так и по организ</w:t>
      </w:r>
      <w:r w:rsidR="00F85B65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5B65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здесь социальной инфраструктуры. Он рассматривается как особая мн</w:t>
      </w:r>
      <w:r w:rsidR="00F85B65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5B65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гоотраслевая, </w:t>
      </w:r>
      <w:proofErr w:type="spellStart"/>
      <w:r w:rsidR="00F85B65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многоформная</w:t>
      </w:r>
      <w:proofErr w:type="spellEnd"/>
      <w:r w:rsidR="00F85B65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многоукладная производственная и социал</w:t>
      </w:r>
      <w:r w:rsidR="00F85B65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85B65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структура, обладающая системообразующими свойствами – самообесп</w:t>
      </w:r>
      <w:r w:rsidR="00F85B65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5B65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ченностью и самодостаточностью</w:t>
      </w:r>
      <w:r w:rsidR="00F85B65" w:rsidRPr="001606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="00F85B65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66C" w:rsidRPr="0016066C" w:rsidRDefault="00F85B65" w:rsidP="001606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и деятельность </w:t>
      </w:r>
      <w:r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Нижнетагильск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горнозаводско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06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r w:rsid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 рассматривалась в историографии, в том числе в специальных монографических исследованиях</w:t>
      </w:r>
      <w:r w:rsidRPr="00F85B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некоторые ценные и</w:t>
      </w:r>
      <w:r w:rsid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точники по его истории до сих пор недостаточно используются исследоват</w:t>
      </w:r>
      <w:r w:rsid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лями. Среди них и «Ме</w:t>
      </w:r>
      <w:r w:rsidR="0016066C">
        <w:rPr>
          <w:rFonts w:ascii="Times New Roman" w:hAnsi="Times New Roman" w:cs="Times New Roman"/>
          <w:sz w:val="28"/>
        </w:rPr>
        <w:t>дико-топографическое описание Нижнетагильских з</w:t>
      </w:r>
      <w:r w:rsidR="0016066C">
        <w:rPr>
          <w:rFonts w:ascii="Times New Roman" w:hAnsi="Times New Roman" w:cs="Times New Roman"/>
          <w:sz w:val="28"/>
        </w:rPr>
        <w:t>а</w:t>
      </w:r>
      <w:r w:rsidR="0016066C">
        <w:rPr>
          <w:rFonts w:ascii="Times New Roman" w:hAnsi="Times New Roman" w:cs="Times New Roman"/>
          <w:sz w:val="28"/>
        </w:rPr>
        <w:t>водов» штаб-лекаря И. П. Ильинского 1855 г., которое хранится в Государс</w:t>
      </w:r>
      <w:r w:rsidR="0016066C">
        <w:rPr>
          <w:rFonts w:ascii="Times New Roman" w:hAnsi="Times New Roman" w:cs="Times New Roman"/>
          <w:sz w:val="28"/>
        </w:rPr>
        <w:t>т</w:t>
      </w:r>
      <w:r w:rsidR="0016066C">
        <w:rPr>
          <w:rFonts w:ascii="Times New Roman" w:hAnsi="Times New Roman" w:cs="Times New Roman"/>
          <w:sz w:val="28"/>
        </w:rPr>
        <w:t>венном архиве Свердловской области (ГАСО)</w:t>
      </w:r>
      <w:r>
        <w:rPr>
          <w:rStyle w:val="a5"/>
          <w:rFonts w:ascii="Times New Roman" w:hAnsi="Times New Roman" w:cs="Times New Roman"/>
          <w:sz w:val="28"/>
        </w:rPr>
        <w:footnoteReference w:id="4"/>
      </w:r>
      <w:r w:rsidR="0016066C">
        <w:rPr>
          <w:rFonts w:ascii="Times New Roman" w:hAnsi="Times New Roman" w:cs="Times New Roman"/>
          <w:sz w:val="28"/>
        </w:rPr>
        <w:t>. Э</w:t>
      </w:r>
      <w:r w:rsidR="0016066C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предопределяет актуал</w:t>
      </w:r>
      <w:r w:rsidR="0016066C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6066C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практическую значимость исследования.</w:t>
      </w:r>
    </w:p>
    <w:p w:rsidR="0016066C" w:rsidRDefault="00F85B65" w:rsidP="001606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16066C" w:rsidRPr="009A6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бъектом </w:t>
      </w:r>
      <w:r w:rsidRPr="009A6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описания </w:t>
      </w:r>
      <w:r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Нижнетагильск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горноз</w:t>
      </w:r>
      <w:r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середины</w:t>
      </w:r>
      <w:proofErr w:type="gramStart"/>
      <w:r w:rsidR="003058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proofErr w:type="gramEnd"/>
      <w:r w:rsidR="003058D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созданные служившими в нем врачами. </w:t>
      </w:r>
      <w:r w:rsidR="0016066C" w:rsidRPr="009A6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Предметом исследования</w:t>
      </w:r>
      <w:r w:rsidR="0016066C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</w:t>
      </w:r>
      <w:r>
        <w:rPr>
          <w:rFonts w:ascii="Times New Roman" w:hAnsi="Times New Roman" w:cs="Times New Roman"/>
          <w:sz w:val="28"/>
        </w:rPr>
        <w:t>дико-топографическое описание Нижн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тагильских заводов» штаб-лекаря И. П. Ильинского 1855 г., являющееся це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ным историческим источником</w:t>
      </w:r>
      <w:r w:rsidR="0060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 рода Демидовых</w:t>
      </w:r>
    </w:p>
    <w:p w:rsidR="00616ABC" w:rsidRDefault="00F85B65" w:rsidP="00616A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Хронологические рамки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начальным периодом службы штаб-лекаря Ивана Петровича Ильинского в Нижнетагильском округе 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довых (с апреля 1850 г.) и созданием самого источника (1855 г.).</w:t>
      </w:r>
    </w:p>
    <w:p w:rsidR="00616ABC" w:rsidRDefault="00616ABC" w:rsidP="00616A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Территориальные рамки</w:t>
      </w:r>
      <w:r w:rsidRPr="0061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определили границы Нижнет</w:t>
      </w:r>
      <w:r w:rsidRPr="00616A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6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гильского горнозаводского округа. В административном отношении он вх</w:t>
      </w:r>
      <w:r w:rsidRPr="00616A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6A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 в состав Верхотурского уезда Пермской губернии. В рассматриваемый период времени округ включал восемь заводов, десятки золотых и платин</w:t>
      </w:r>
      <w:r w:rsidRPr="00616A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6A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приисков, железные и медный рудники, обширную лесную дачу. В его составе было более двух десятков населенных пунктов: заводских поселков, сел и деревень, а общая площадь превышала 635 тысяч десятин</w:t>
      </w:r>
      <w:r w:rsidRPr="00616A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616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8AC" w:rsidRPr="009A6F19" w:rsidRDefault="009378AC" w:rsidP="00616AB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6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Степень изученности темы.</w:t>
      </w:r>
    </w:p>
    <w:p w:rsidR="009378AC" w:rsidRDefault="009378AC" w:rsidP="009378A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Единственным исследователем, активно использовавшим рассматр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ваемый нами источник, является доктор исторических наук </w:t>
      </w:r>
      <w:r w:rsidRPr="00DF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Э. А. </w:t>
      </w:r>
      <w:proofErr w:type="spellStart"/>
      <w:r w:rsidRPr="00DF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Черноухов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Pr="00DF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монографии по социальной инфраструктуре Нижнетагильского горноз</w:t>
      </w:r>
      <w:r w:rsidRPr="00DF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F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округа в </w:t>
      </w:r>
      <w:r>
        <w:rPr>
          <w:rFonts w:ascii="Times New Roman" w:hAnsi="Times New Roman" w:cs="Times New Roman"/>
          <w:sz w:val="28"/>
        </w:rPr>
        <w:t>XIX в. он реконструировал о</w:t>
      </w:r>
      <w:r w:rsidRPr="00DF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по биогр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фии Ивана Петровича</w:t>
      </w:r>
      <w:r w:rsidRPr="00DF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Ильинского</w:t>
      </w:r>
      <w:r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6"/>
      </w:r>
      <w:r w:rsidRPr="00DF12F7">
        <w:rPr>
          <w:rFonts w:ascii="Times New Roman" w:hAnsi="Times New Roman" w:cs="Times New Roman"/>
          <w:sz w:val="28"/>
        </w:rPr>
        <w:t>.</w:t>
      </w:r>
    </w:p>
    <w:p w:rsidR="009378AC" w:rsidRDefault="009378AC" w:rsidP="009378A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статье, посвященной анализу писем врача П. В. </w:t>
      </w:r>
      <w:proofErr w:type="spellStart"/>
      <w:r>
        <w:rPr>
          <w:rFonts w:ascii="Times New Roman" w:hAnsi="Times New Roman" w:cs="Times New Roman"/>
          <w:sz w:val="28"/>
        </w:rPr>
        <w:t>Рудановского</w:t>
      </w:r>
      <w:proofErr w:type="spellEnd"/>
      <w:r>
        <w:rPr>
          <w:rFonts w:ascii="Times New Roman" w:hAnsi="Times New Roman" w:cs="Times New Roman"/>
          <w:sz w:val="28"/>
        </w:rPr>
        <w:t>, см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нившего И. В. Ильинского в качестве заводского врача Нижнетагильского округа, были рассмотрены быт и нравы жителей Нижнетагильского зав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дского поселка </w:t>
      </w:r>
      <w:r w:rsidR="004D4D74">
        <w:rPr>
          <w:rFonts w:ascii="Times New Roman" w:hAnsi="Times New Roman" w:cs="Times New Roman"/>
          <w:sz w:val="28"/>
        </w:rPr>
        <w:t>на рубеже 1850–1860-х гг.</w:t>
      </w:r>
      <w:r>
        <w:rPr>
          <w:rStyle w:val="a5"/>
          <w:rFonts w:ascii="Times New Roman" w:hAnsi="Times New Roman" w:cs="Times New Roman"/>
          <w:sz w:val="28"/>
        </w:rPr>
        <w:footnoteReference w:id="7"/>
      </w:r>
      <w:r w:rsidR="004D4D74">
        <w:rPr>
          <w:rFonts w:ascii="Times New Roman" w:hAnsi="Times New Roman" w:cs="Times New Roman"/>
          <w:sz w:val="28"/>
        </w:rPr>
        <w:t xml:space="preserve"> Для нас она представляет особый интерес в сравнительном плане.</w:t>
      </w:r>
    </w:p>
    <w:p w:rsidR="009378AC" w:rsidRPr="0085669A" w:rsidRDefault="009378AC" w:rsidP="009378A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</w:t>
      </w:r>
      <w:r w:rsidR="004D4D74">
        <w:rPr>
          <w:rFonts w:ascii="Times New Roman" w:hAnsi="Times New Roman" w:cs="Times New Roman"/>
          <w:sz w:val="28"/>
        </w:rPr>
        <w:t>нами использована статья, посвященная борьбе с пьянством н</w:t>
      </w:r>
      <w:r w:rsidR="004D4D74">
        <w:rPr>
          <w:rFonts w:ascii="Times New Roman" w:hAnsi="Times New Roman" w:cs="Times New Roman"/>
          <w:sz w:val="28"/>
        </w:rPr>
        <w:t>а</w:t>
      </w:r>
      <w:r w:rsidR="004D4D74">
        <w:rPr>
          <w:rFonts w:ascii="Times New Roman" w:hAnsi="Times New Roman" w:cs="Times New Roman"/>
          <w:sz w:val="28"/>
        </w:rPr>
        <w:t xml:space="preserve">селения Нижнетагильского округа в рассматриваемый период времени. С ним активно боролся И. П. Ильинский во время своей службы </w:t>
      </w:r>
      <w:r>
        <w:rPr>
          <w:rFonts w:ascii="Times New Roman" w:hAnsi="Times New Roman" w:cs="Times New Roman"/>
          <w:sz w:val="28"/>
        </w:rPr>
        <w:t xml:space="preserve">в </w:t>
      </w:r>
      <w:r w:rsidR="004D4D74">
        <w:rPr>
          <w:rFonts w:ascii="Times New Roman" w:hAnsi="Times New Roman" w:cs="Times New Roman"/>
          <w:sz w:val="28"/>
        </w:rPr>
        <w:t>округе</w:t>
      </w:r>
      <w:r w:rsidRPr="0085669A"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8"/>
      </w:r>
      <w:r w:rsidR="004D4D74">
        <w:rPr>
          <w:rFonts w:ascii="Times New Roman" w:hAnsi="Times New Roman" w:cs="Times New Roman"/>
          <w:sz w:val="28"/>
        </w:rPr>
        <w:t>, о</w:t>
      </w:r>
      <w:r w:rsidR="004D4D74">
        <w:rPr>
          <w:rFonts w:ascii="Times New Roman" w:hAnsi="Times New Roman" w:cs="Times New Roman"/>
          <w:sz w:val="28"/>
        </w:rPr>
        <w:t>т</w:t>
      </w:r>
      <w:r w:rsidR="004D4D74">
        <w:rPr>
          <w:rFonts w:ascii="Times New Roman" w:hAnsi="Times New Roman" w:cs="Times New Roman"/>
          <w:sz w:val="28"/>
        </w:rPr>
        <w:t xml:space="preserve">метив эту </w:t>
      </w:r>
      <w:r w:rsidR="00276953">
        <w:rPr>
          <w:rFonts w:ascii="Times New Roman" w:hAnsi="Times New Roman" w:cs="Times New Roman"/>
          <w:sz w:val="28"/>
        </w:rPr>
        <w:t xml:space="preserve">сложную </w:t>
      </w:r>
      <w:r w:rsidR="004D4D74">
        <w:rPr>
          <w:rFonts w:ascii="Times New Roman" w:hAnsi="Times New Roman" w:cs="Times New Roman"/>
          <w:sz w:val="28"/>
        </w:rPr>
        <w:t>проблему в своем «Медико-топографическом описании»</w:t>
      </w:r>
      <w:r w:rsidRPr="00856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4D74" w:rsidRDefault="008A22D8" w:rsidP="004D4D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19">
        <w:rPr>
          <w:rFonts w:ascii="Times New Roman" w:hAnsi="Times New Roman" w:cs="Times New Roman"/>
          <w:i/>
          <w:sz w:val="28"/>
        </w:rPr>
        <w:lastRenderedPageBreak/>
        <w:t>Источники</w:t>
      </w:r>
      <w:proofErr w:type="gramStart"/>
      <w:r w:rsidR="009A6F19">
        <w:rPr>
          <w:rFonts w:ascii="Times New Roman" w:hAnsi="Times New Roman" w:cs="Times New Roman"/>
          <w:i/>
          <w:sz w:val="28"/>
        </w:rPr>
        <w:t>.</w:t>
      </w:r>
      <w:r w:rsidR="004D4D74">
        <w:rPr>
          <w:rFonts w:ascii="Times New Roman" w:hAnsi="Times New Roman" w:cs="Times New Roman"/>
          <w:sz w:val="28"/>
        </w:rPr>
        <w:t>О</w:t>
      </w:r>
      <w:proofErr w:type="gramEnd"/>
      <w:r w:rsidR="004D4D74">
        <w:rPr>
          <w:rFonts w:ascii="Times New Roman" w:hAnsi="Times New Roman" w:cs="Times New Roman"/>
          <w:sz w:val="28"/>
        </w:rPr>
        <w:t xml:space="preserve">сновным источником для исследования стало «Медико-топографическое описание Нижнетагильских заводов» И. П. Ильинского 1855 г. которое хранится в </w:t>
      </w:r>
      <w:r w:rsidR="00276953">
        <w:rPr>
          <w:rFonts w:ascii="Times New Roman" w:hAnsi="Times New Roman" w:cs="Times New Roman"/>
          <w:sz w:val="28"/>
        </w:rPr>
        <w:t>фонде Уральского общества любителей естеств</w:t>
      </w:r>
      <w:r w:rsidR="00276953">
        <w:rPr>
          <w:rFonts w:ascii="Times New Roman" w:hAnsi="Times New Roman" w:cs="Times New Roman"/>
          <w:sz w:val="28"/>
        </w:rPr>
        <w:t>о</w:t>
      </w:r>
      <w:r w:rsidR="00276953">
        <w:rPr>
          <w:rFonts w:ascii="Times New Roman" w:hAnsi="Times New Roman" w:cs="Times New Roman"/>
          <w:sz w:val="28"/>
        </w:rPr>
        <w:t xml:space="preserve">знания (УОЛЕ) в </w:t>
      </w:r>
      <w:r w:rsidR="004D4D74">
        <w:rPr>
          <w:rFonts w:ascii="Times New Roman" w:hAnsi="Times New Roman" w:cs="Times New Roman"/>
          <w:sz w:val="28"/>
        </w:rPr>
        <w:t>Государственном архиве Свердловской области (ГАСО). Это произведение невозможно четко отнести к одному из видов историч</w:t>
      </w:r>
      <w:r w:rsidR="004D4D74">
        <w:rPr>
          <w:rFonts w:ascii="Times New Roman" w:hAnsi="Times New Roman" w:cs="Times New Roman"/>
          <w:sz w:val="28"/>
        </w:rPr>
        <w:t>е</w:t>
      </w:r>
      <w:r w:rsidR="004D4D74">
        <w:rPr>
          <w:rFonts w:ascii="Times New Roman" w:hAnsi="Times New Roman" w:cs="Times New Roman"/>
          <w:sz w:val="28"/>
        </w:rPr>
        <w:t xml:space="preserve">ских источников. Оно содержит как </w:t>
      </w:r>
      <w:proofErr w:type="spellStart"/>
      <w:r w:rsidR="004D4D74">
        <w:rPr>
          <w:rFonts w:ascii="Times New Roman" w:hAnsi="Times New Roman" w:cs="Times New Roman"/>
          <w:sz w:val="28"/>
        </w:rPr>
        <w:t>нарративные</w:t>
      </w:r>
      <w:r w:rsidR="00276953">
        <w:rPr>
          <w:rFonts w:ascii="Times New Roman" w:hAnsi="Times New Roman" w:cs="Times New Roman"/>
          <w:sz w:val="28"/>
        </w:rPr>
        <w:t>сюжеты</w:t>
      </w:r>
      <w:proofErr w:type="spellEnd"/>
      <w:r w:rsidR="004D4D74">
        <w:rPr>
          <w:rFonts w:ascii="Times New Roman" w:hAnsi="Times New Roman" w:cs="Times New Roman"/>
          <w:sz w:val="28"/>
        </w:rPr>
        <w:t>, так и статистич</w:t>
      </w:r>
      <w:r w:rsidR="004D4D74">
        <w:rPr>
          <w:rFonts w:ascii="Times New Roman" w:hAnsi="Times New Roman" w:cs="Times New Roman"/>
          <w:sz w:val="28"/>
        </w:rPr>
        <w:t>е</w:t>
      </w:r>
      <w:r w:rsidR="004D4D74">
        <w:rPr>
          <w:rFonts w:ascii="Times New Roman" w:hAnsi="Times New Roman" w:cs="Times New Roman"/>
          <w:sz w:val="28"/>
        </w:rPr>
        <w:t>ские</w:t>
      </w:r>
      <w:r w:rsidR="00276953">
        <w:rPr>
          <w:rFonts w:ascii="Times New Roman" w:hAnsi="Times New Roman" w:cs="Times New Roman"/>
          <w:sz w:val="28"/>
        </w:rPr>
        <w:t xml:space="preserve"> материалы</w:t>
      </w:r>
      <w:r w:rsidR="004D4D74">
        <w:rPr>
          <w:rFonts w:ascii="Times New Roman" w:hAnsi="Times New Roman" w:cs="Times New Roman"/>
          <w:sz w:val="28"/>
        </w:rPr>
        <w:t xml:space="preserve">. В определенной мере </w:t>
      </w:r>
      <w:r>
        <w:rPr>
          <w:rFonts w:ascii="Times New Roman" w:hAnsi="Times New Roman" w:cs="Times New Roman"/>
          <w:sz w:val="28"/>
        </w:rPr>
        <w:t>это «Описание»</w:t>
      </w:r>
      <w:r w:rsidR="004D4D74">
        <w:rPr>
          <w:rFonts w:ascii="Times New Roman" w:hAnsi="Times New Roman" w:cs="Times New Roman"/>
          <w:sz w:val="28"/>
        </w:rPr>
        <w:t xml:space="preserve"> имеет и черты исто</w:t>
      </w:r>
      <w:r w:rsidR="004D4D74">
        <w:rPr>
          <w:rFonts w:ascii="Times New Roman" w:hAnsi="Times New Roman" w:cs="Times New Roman"/>
          <w:sz w:val="28"/>
        </w:rPr>
        <w:t>ч</w:t>
      </w:r>
      <w:r w:rsidR="004D4D74">
        <w:rPr>
          <w:rFonts w:ascii="Times New Roman" w:hAnsi="Times New Roman" w:cs="Times New Roman"/>
          <w:sz w:val="28"/>
        </w:rPr>
        <w:t xml:space="preserve">ника личного происхождения, так как периодически </w:t>
      </w:r>
      <w:r w:rsidR="00E81159">
        <w:rPr>
          <w:rFonts w:ascii="Times New Roman" w:hAnsi="Times New Roman" w:cs="Times New Roman"/>
          <w:sz w:val="28"/>
        </w:rPr>
        <w:t xml:space="preserve">в нем </w:t>
      </w:r>
      <w:r w:rsidR="00E81159" w:rsidRPr="00E8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</w:t>
      </w:r>
      <w:r w:rsidR="00E811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1159" w:rsidRPr="00E811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8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81159" w:rsidRPr="00E8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E81159" w:rsidRPr="00E8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1159" w:rsidRPr="00E81159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</w:t>
      </w:r>
      <w:r w:rsidR="00E811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81159" w:rsidRPr="00E8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</w:t>
      </w:r>
      <w:r w:rsidR="00E811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1159" w:rsidRPr="00E8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личное видение </w:t>
      </w:r>
      <w:r w:rsidR="0027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описываемых </w:t>
      </w:r>
      <w:r w:rsidR="00E81159" w:rsidRPr="00E8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</w:t>
      </w:r>
      <w:r w:rsidR="00E8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явлений.</w:t>
      </w:r>
    </w:p>
    <w:p w:rsidR="00E34A24" w:rsidRPr="00E34A24" w:rsidRDefault="00E34A24" w:rsidP="00276953">
      <w:pPr>
        <w:spacing w:after="0"/>
        <w:jc w:val="both"/>
        <w:rPr>
          <w:rFonts w:ascii="Times New Roman" w:hAnsi="Times New Roman" w:cs="Times New Roman"/>
          <w:sz w:val="28"/>
        </w:rPr>
      </w:pPr>
      <w:r w:rsidRPr="00E34A24">
        <w:rPr>
          <w:rFonts w:ascii="Times New Roman" w:hAnsi="Times New Roman" w:cs="Times New Roman"/>
          <w:i/>
          <w:sz w:val="28"/>
          <w:szCs w:val="28"/>
        </w:rPr>
        <w:t>Целью исследования</w:t>
      </w:r>
      <w:r w:rsidRPr="00E34A24">
        <w:rPr>
          <w:rFonts w:ascii="Times New Roman" w:hAnsi="Times New Roman" w:cs="Times New Roman"/>
          <w:sz w:val="28"/>
          <w:szCs w:val="28"/>
        </w:rPr>
        <w:t xml:space="preserve">является историческая реконструкция </w:t>
      </w:r>
      <w:r w:rsidR="009A6F19">
        <w:rPr>
          <w:rFonts w:ascii="Times New Roman" w:hAnsi="Times New Roman" w:cs="Times New Roman"/>
          <w:sz w:val="28"/>
          <w:szCs w:val="28"/>
        </w:rPr>
        <w:t>инфрастру</w:t>
      </w:r>
      <w:r w:rsidR="009A6F19">
        <w:rPr>
          <w:rFonts w:ascii="Times New Roman" w:hAnsi="Times New Roman" w:cs="Times New Roman"/>
          <w:sz w:val="28"/>
          <w:szCs w:val="28"/>
        </w:rPr>
        <w:t>к</w:t>
      </w:r>
      <w:r w:rsidR="009A6F19">
        <w:rPr>
          <w:rFonts w:ascii="Times New Roman" w:hAnsi="Times New Roman" w:cs="Times New Roman"/>
          <w:sz w:val="28"/>
          <w:szCs w:val="28"/>
        </w:rPr>
        <w:t>туры предприятий и социальных заведений</w:t>
      </w:r>
      <w:r w:rsidR="009A6F19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Нижнетагильск</w:t>
      </w:r>
      <w:r w:rsidR="009A6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A6F19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горнозаво</w:t>
      </w:r>
      <w:r w:rsidR="009A6F19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A6F19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9A6F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A6F19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9A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быта и нравов местного населенияв 50-е гг. </w:t>
      </w:r>
      <w:r w:rsidR="009A6F19" w:rsidRPr="001606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proofErr w:type="gramStart"/>
      <w:r w:rsidR="009A6F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34A24">
        <w:rPr>
          <w:rFonts w:ascii="Times New Roman" w:hAnsi="Times New Roman" w:cs="Times New Roman"/>
          <w:sz w:val="28"/>
          <w:szCs w:val="28"/>
        </w:rPr>
        <w:t xml:space="preserve">. </w:t>
      </w:r>
      <w:r w:rsidRPr="00E34A24">
        <w:rPr>
          <w:rFonts w:ascii="Times New Roman" w:hAnsi="Times New Roman" w:cs="Times New Roman"/>
          <w:sz w:val="28"/>
        </w:rPr>
        <w:t xml:space="preserve">В связи с этой целью ставятся взаимосвязанные </w:t>
      </w:r>
      <w:r w:rsidRPr="00E34A24">
        <w:rPr>
          <w:rFonts w:ascii="Times New Roman" w:hAnsi="Times New Roman" w:cs="Times New Roman"/>
          <w:i/>
          <w:sz w:val="28"/>
        </w:rPr>
        <w:t>задачи</w:t>
      </w:r>
      <w:r w:rsidRPr="00E34A24">
        <w:rPr>
          <w:rFonts w:ascii="Times New Roman" w:hAnsi="Times New Roman" w:cs="Times New Roman"/>
          <w:sz w:val="28"/>
        </w:rPr>
        <w:t>:</w:t>
      </w:r>
    </w:p>
    <w:p w:rsidR="00276953" w:rsidRDefault="00276953" w:rsidP="00276953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–дать краткую характеристику врача И. П. Иль</w:t>
      </w:r>
      <w:r w:rsidR="00690BC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нского и </w:t>
      </w:r>
      <w:r w:rsidR="009E41CC">
        <w:rPr>
          <w:rFonts w:ascii="Times New Roman" w:hAnsi="Times New Roman" w:cs="Times New Roman"/>
          <w:sz w:val="28"/>
        </w:rPr>
        <w:t>медико</w:t>
      </w:r>
      <w:r>
        <w:rPr>
          <w:rFonts w:ascii="Times New Roman" w:hAnsi="Times New Roman" w:cs="Times New Roman"/>
          <w:sz w:val="28"/>
        </w:rPr>
        <w:t>-топографических описаний как ценных источников;</w:t>
      </w:r>
    </w:p>
    <w:p w:rsidR="00E34A24" w:rsidRPr="00E34A24" w:rsidRDefault="00276953" w:rsidP="00276953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34A24" w:rsidRPr="00E34A24">
        <w:rPr>
          <w:rFonts w:ascii="Times New Roman" w:hAnsi="Times New Roman" w:cs="Times New Roman"/>
          <w:sz w:val="28"/>
        </w:rPr>
        <w:t xml:space="preserve">выявить </w:t>
      </w:r>
      <w:r>
        <w:rPr>
          <w:rFonts w:ascii="Times New Roman" w:hAnsi="Times New Roman" w:cs="Times New Roman"/>
          <w:sz w:val="28"/>
        </w:rPr>
        <w:t xml:space="preserve">в источники новые </w:t>
      </w:r>
      <w:r w:rsidR="009A6F19">
        <w:rPr>
          <w:rFonts w:ascii="Times New Roman" w:hAnsi="Times New Roman" w:cs="Times New Roman"/>
          <w:sz w:val="28"/>
        </w:rPr>
        <w:t>данные о</w:t>
      </w:r>
      <w:r>
        <w:rPr>
          <w:rFonts w:ascii="Times New Roman" w:hAnsi="Times New Roman" w:cs="Times New Roman"/>
          <w:sz w:val="28"/>
        </w:rPr>
        <w:t xml:space="preserve"> роде Демидовых и</w:t>
      </w:r>
      <w:r w:rsidR="009A6F19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Нижнетагил</w:t>
      </w:r>
      <w:r w:rsidR="009A6F19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A6F19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9A6F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A6F19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горнозаводско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A6F19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4A24" w:rsidRPr="00E34A24">
        <w:rPr>
          <w:rFonts w:ascii="Times New Roman" w:hAnsi="Times New Roman" w:cs="Times New Roman"/>
          <w:sz w:val="28"/>
        </w:rPr>
        <w:t>;</w:t>
      </w:r>
    </w:p>
    <w:p w:rsidR="00276953" w:rsidRDefault="00276953" w:rsidP="00276953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34A24" w:rsidRPr="00E34A24">
        <w:rPr>
          <w:rFonts w:ascii="Times New Roman" w:hAnsi="Times New Roman" w:cs="Times New Roman"/>
          <w:sz w:val="28"/>
        </w:rPr>
        <w:t xml:space="preserve"> определить основные причины </w:t>
      </w:r>
      <w:r w:rsidR="009A6F19">
        <w:rPr>
          <w:rFonts w:ascii="Times New Roman" w:hAnsi="Times New Roman" w:cs="Times New Roman"/>
          <w:sz w:val="28"/>
        </w:rPr>
        <w:t>приемлемого</w:t>
      </w:r>
      <w:r w:rsidR="0041593E">
        <w:rPr>
          <w:rFonts w:ascii="Times New Roman" w:hAnsi="Times New Roman" w:cs="Times New Roman"/>
          <w:sz w:val="28"/>
        </w:rPr>
        <w:t xml:space="preserve"> уровня жизни в округе, вследствие принятых владельцами решений</w:t>
      </w:r>
      <w:r w:rsidR="009A6F19">
        <w:rPr>
          <w:rFonts w:ascii="Times New Roman" w:hAnsi="Times New Roman" w:cs="Times New Roman"/>
          <w:sz w:val="28"/>
        </w:rPr>
        <w:t xml:space="preserve">, </w:t>
      </w:r>
    </w:p>
    <w:p w:rsidR="00E34A24" w:rsidRPr="0041593E" w:rsidRDefault="00276953" w:rsidP="00276953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34A24" w:rsidRPr="00E34A24">
        <w:rPr>
          <w:rFonts w:ascii="Times New Roman" w:hAnsi="Times New Roman" w:cs="Times New Roman"/>
          <w:sz w:val="28"/>
        </w:rPr>
        <w:t xml:space="preserve"> охарактеризовать </w:t>
      </w:r>
      <w:r w:rsidR="0041593E">
        <w:rPr>
          <w:rFonts w:ascii="Times New Roman" w:hAnsi="Times New Roman" w:cs="Times New Roman"/>
          <w:sz w:val="28"/>
        </w:rPr>
        <w:t>основные особенности быта заводского населения: контакты с иностранцами, обособление старообрядцев, взаимоотношение д</w:t>
      </w:r>
      <w:r w:rsidR="0041593E">
        <w:rPr>
          <w:rFonts w:ascii="Times New Roman" w:hAnsi="Times New Roman" w:cs="Times New Roman"/>
          <w:sz w:val="28"/>
        </w:rPr>
        <w:t>е</w:t>
      </w:r>
      <w:r w:rsidR="0041593E">
        <w:rPr>
          <w:rFonts w:ascii="Times New Roman" w:hAnsi="Times New Roman" w:cs="Times New Roman"/>
          <w:sz w:val="28"/>
        </w:rPr>
        <w:t>тей и родителей, использование народных способов лечения боле</w:t>
      </w:r>
      <w:r w:rsidR="0041593E">
        <w:rPr>
          <w:rFonts w:ascii="Times New Roman" w:hAnsi="Times New Roman" w:cs="Times New Roman"/>
          <w:sz w:val="28"/>
        </w:rPr>
        <w:t>з</w:t>
      </w:r>
      <w:r w:rsidR="0041593E">
        <w:rPr>
          <w:rFonts w:ascii="Times New Roman" w:hAnsi="Times New Roman" w:cs="Times New Roman"/>
          <w:sz w:val="28"/>
        </w:rPr>
        <w:t>ней</w:t>
      </w:r>
      <w:r>
        <w:rPr>
          <w:rFonts w:ascii="Times New Roman" w:hAnsi="Times New Roman" w:cs="Times New Roman"/>
          <w:sz w:val="28"/>
        </w:rPr>
        <w:t>,распространенного пьянства как среди простого народа.</w:t>
      </w:r>
    </w:p>
    <w:p w:rsidR="00E34A24" w:rsidRPr="00E34A24" w:rsidRDefault="00E34A24" w:rsidP="00276953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4A24">
        <w:rPr>
          <w:rFonts w:ascii="Times New Roman" w:hAnsi="Times New Roman" w:cs="Times New Roman"/>
          <w:i/>
          <w:sz w:val="28"/>
          <w:szCs w:val="28"/>
        </w:rPr>
        <w:t xml:space="preserve">Структура работы: </w:t>
      </w:r>
      <w:r w:rsidRPr="00E34A24">
        <w:rPr>
          <w:rFonts w:ascii="Times New Roman" w:hAnsi="Times New Roman" w:cs="Times New Roman"/>
          <w:sz w:val="28"/>
          <w:szCs w:val="32"/>
        </w:rPr>
        <w:t>состоит из введения, двух глав, заключения, списка литературы</w:t>
      </w:r>
      <w:r w:rsidR="0041593E">
        <w:rPr>
          <w:rFonts w:ascii="Times New Roman" w:hAnsi="Times New Roman" w:cs="Times New Roman"/>
          <w:sz w:val="28"/>
          <w:szCs w:val="32"/>
        </w:rPr>
        <w:t xml:space="preserve"> и источников</w:t>
      </w:r>
      <w:r w:rsidRPr="00E34A24">
        <w:rPr>
          <w:rFonts w:ascii="Times New Roman" w:hAnsi="Times New Roman" w:cs="Times New Roman"/>
          <w:sz w:val="28"/>
          <w:szCs w:val="32"/>
        </w:rPr>
        <w:t xml:space="preserve">. </w:t>
      </w:r>
      <w:r w:rsidR="0041593E">
        <w:rPr>
          <w:rFonts w:ascii="Times New Roman" w:hAnsi="Times New Roman" w:cs="Times New Roman"/>
          <w:sz w:val="28"/>
          <w:szCs w:val="32"/>
        </w:rPr>
        <w:t xml:space="preserve">В </w:t>
      </w:r>
      <w:r w:rsidR="0041593E">
        <w:rPr>
          <w:rFonts w:ascii="Times New Roman" w:hAnsi="Times New Roman" w:cs="Times New Roman"/>
          <w:sz w:val="28"/>
          <w:szCs w:val="28"/>
        </w:rPr>
        <w:t>первой главе</w:t>
      </w:r>
      <w:r w:rsidRPr="00E34A24">
        <w:rPr>
          <w:rFonts w:ascii="Times New Roman" w:hAnsi="Times New Roman" w:cs="Times New Roman"/>
          <w:sz w:val="28"/>
          <w:szCs w:val="28"/>
        </w:rPr>
        <w:t>рассматрива</w:t>
      </w:r>
      <w:r w:rsidR="005D0EDF">
        <w:rPr>
          <w:rFonts w:ascii="Times New Roman" w:hAnsi="Times New Roman" w:cs="Times New Roman"/>
          <w:sz w:val="28"/>
          <w:szCs w:val="28"/>
        </w:rPr>
        <w:t>е</w:t>
      </w:r>
      <w:r w:rsidRPr="00E34A24">
        <w:rPr>
          <w:rFonts w:ascii="Times New Roman" w:hAnsi="Times New Roman" w:cs="Times New Roman"/>
          <w:sz w:val="28"/>
          <w:szCs w:val="28"/>
        </w:rPr>
        <w:t>тся</w:t>
      </w:r>
      <w:r w:rsidR="00276953">
        <w:rPr>
          <w:rFonts w:ascii="Times New Roman" w:hAnsi="Times New Roman" w:cs="Times New Roman"/>
          <w:sz w:val="28"/>
          <w:szCs w:val="28"/>
        </w:rPr>
        <w:t xml:space="preserve">личность </w:t>
      </w:r>
      <w:r w:rsidR="005D0EDF">
        <w:rPr>
          <w:rFonts w:ascii="Times New Roman" w:hAnsi="Times New Roman" w:cs="Times New Roman"/>
          <w:sz w:val="28"/>
          <w:szCs w:val="28"/>
        </w:rPr>
        <w:t xml:space="preserve">врача </w:t>
      </w:r>
      <w:r w:rsidR="0041593E">
        <w:rPr>
          <w:rFonts w:ascii="Times New Roman" w:hAnsi="Times New Roman" w:cs="Times New Roman"/>
          <w:sz w:val="28"/>
          <w:szCs w:val="28"/>
        </w:rPr>
        <w:t>И.</w:t>
      </w:r>
      <w:r w:rsidR="00276953">
        <w:rPr>
          <w:rFonts w:ascii="Times New Roman" w:hAnsi="Times New Roman" w:cs="Times New Roman"/>
          <w:sz w:val="28"/>
          <w:szCs w:val="28"/>
        </w:rPr>
        <w:t> </w:t>
      </w:r>
      <w:r w:rsidR="0041593E">
        <w:rPr>
          <w:rFonts w:ascii="Times New Roman" w:hAnsi="Times New Roman" w:cs="Times New Roman"/>
          <w:sz w:val="28"/>
          <w:szCs w:val="28"/>
        </w:rPr>
        <w:t>П. Ильинско</w:t>
      </w:r>
      <w:r w:rsidR="005D0EDF">
        <w:rPr>
          <w:rFonts w:ascii="Times New Roman" w:hAnsi="Times New Roman" w:cs="Times New Roman"/>
          <w:sz w:val="28"/>
          <w:szCs w:val="28"/>
        </w:rPr>
        <w:t>го</w:t>
      </w:r>
      <w:r w:rsidR="0041593E">
        <w:rPr>
          <w:rFonts w:ascii="Times New Roman" w:hAnsi="Times New Roman" w:cs="Times New Roman"/>
          <w:sz w:val="28"/>
          <w:szCs w:val="28"/>
        </w:rPr>
        <w:t>, его работ</w:t>
      </w:r>
      <w:r w:rsidR="00276953">
        <w:rPr>
          <w:rFonts w:ascii="Times New Roman" w:hAnsi="Times New Roman" w:cs="Times New Roman"/>
          <w:sz w:val="28"/>
          <w:szCs w:val="28"/>
        </w:rPr>
        <w:t>а</w:t>
      </w:r>
      <w:r w:rsidR="005D0EDF">
        <w:rPr>
          <w:rFonts w:ascii="Times New Roman" w:hAnsi="Times New Roman" w:cs="Times New Roman"/>
          <w:sz w:val="28"/>
          <w:szCs w:val="28"/>
        </w:rPr>
        <w:t xml:space="preserve">по улучшению </w:t>
      </w:r>
      <w:r w:rsidR="005D0EDF"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медицинского дела в </w:t>
      </w:r>
      <w:r w:rsidR="00276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</w:t>
      </w:r>
      <w:r w:rsidR="002769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гильском </w:t>
      </w:r>
      <w:r w:rsidR="005D0EDF"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27695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медико-топографические описания как источник</w:t>
      </w:r>
      <w:r w:rsidRPr="00E34A24">
        <w:rPr>
          <w:rFonts w:ascii="Times New Roman" w:hAnsi="Times New Roman" w:cs="Times New Roman"/>
          <w:sz w:val="28"/>
          <w:szCs w:val="28"/>
        </w:rPr>
        <w:t xml:space="preserve">. </w:t>
      </w:r>
      <w:r w:rsidR="005D0EDF">
        <w:rPr>
          <w:rFonts w:ascii="Times New Roman" w:hAnsi="Times New Roman" w:cs="Times New Roman"/>
          <w:sz w:val="28"/>
          <w:szCs w:val="28"/>
        </w:rPr>
        <w:t>Во второй главе анализируется устройство, состав, природные условия, быт и нравы н</w:t>
      </w:r>
      <w:r w:rsidR="005D0EDF">
        <w:rPr>
          <w:rFonts w:ascii="Times New Roman" w:hAnsi="Times New Roman" w:cs="Times New Roman"/>
          <w:sz w:val="28"/>
          <w:szCs w:val="28"/>
        </w:rPr>
        <w:t>а</w:t>
      </w:r>
      <w:r w:rsidR="005D0EDF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5D0EDF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Нижнетагильск</w:t>
      </w:r>
      <w:r w:rsidR="005D0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D0EDF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горнозаводско</w:t>
      </w:r>
      <w:r w:rsidR="005D0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D0EDF" w:rsidRPr="0016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5D0ED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основании Медико-топографического описания И. П. Ильинского 1855 г</w:t>
      </w:r>
      <w:r w:rsidRPr="00E34A24">
        <w:rPr>
          <w:rFonts w:ascii="Times New Roman" w:hAnsi="Times New Roman" w:cs="Times New Roman"/>
          <w:sz w:val="28"/>
          <w:szCs w:val="28"/>
        </w:rPr>
        <w:t>.</w:t>
      </w:r>
    </w:p>
    <w:p w:rsidR="003058DC" w:rsidRDefault="00276953" w:rsidP="00276953">
      <w:pPr>
        <w:spacing w:after="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69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Глава 1. </w:t>
      </w:r>
      <w:r w:rsidRPr="00276953">
        <w:rPr>
          <w:rFonts w:ascii="Times New Roman" w:hAnsi="Times New Roman" w:cs="Times New Roman"/>
          <w:b/>
          <w:bCs/>
          <w:sz w:val="32"/>
          <w:szCs w:val="32"/>
        </w:rPr>
        <w:t xml:space="preserve">Врач </w:t>
      </w:r>
      <w:r w:rsidRPr="002769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И. П. Ильинский и его</w:t>
      </w:r>
    </w:p>
    <w:p w:rsidR="00015004" w:rsidRPr="00276953" w:rsidRDefault="00276953" w:rsidP="0027695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6953">
        <w:rPr>
          <w:rFonts w:ascii="Times New Roman" w:hAnsi="Times New Roman" w:cs="Times New Roman"/>
          <w:b/>
          <w:bCs/>
          <w:sz w:val="32"/>
          <w:szCs w:val="32"/>
        </w:rPr>
        <w:t>«Медико-топографическоеописание»</w:t>
      </w:r>
    </w:p>
    <w:p w:rsidR="00015004" w:rsidRDefault="00015004" w:rsidP="001453D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F1" w:rsidRDefault="00DF44F1" w:rsidP="00DF44F1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44F1">
        <w:rPr>
          <w:sz w:val="28"/>
          <w:szCs w:val="28"/>
        </w:rPr>
        <w:t>М</w:t>
      </w:r>
      <w:r>
        <w:rPr>
          <w:sz w:val="28"/>
          <w:szCs w:val="28"/>
        </w:rPr>
        <w:t xml:space="preserve">едико-топографические описания </w:t>
      </w:r>
      <w:r w:rsidRPr="00DF44F1">
        <w:rPr>
          <w:sz w:val="28"/>
          <w:szCs w:val="28"/>
        </w:rPr>
        <w:t>(</w:t>
      </w:r>
      <w:r>
        <w:rPr>
          <w:sz w:val="28"/>
          <w:szCs w:val="28"/>
        </w:rPr>
        <w:t xml:space="preserve">синонимами являются термины: </w:t>
      </w:r>
      <w:r w:rsidRPr="00DF44F1">
        <w:rPr>
          <w:sz w:val="28"/>
          <w:szCs w:val="28"/>
        </w:rPr>
        <w:t>медико-</w:t>
      </w:r>
      <w:r>
        <w:rPr>
          <w:sz w:val="28"/>
          <w:szCs w:val="28"/>
        </w:rPr>
        <w:t>географич</w:t>
      </w:r>
      <w:r w:rsidRPr="00DF44F1">
        <w:rPr>
          <w:sz w:val="28"/>
          <w:szCs w:val="28"/>
        </w:rPr>
        <w:t xml:space="preserve">еские, медико-физические) различных территорий России начали составляться в конце </w:t>
      </w:r>
      <w:r>
        <w:rPr>
          <w:sz w:val="28"/>
          <w:szCs w:val="28"/>
          <w:lang w:val="en-US"/>
        </w:rPr>
        <w:t>XVIII</w:t>
      </w:r>
      <w:r w:rsidRPr="00DF44F1">
        <w:rPr>
          <w:sz w:val="28"/>
          <w:szCs w:val="28"/>
        </w:rPr>
        <w:t xml:space="preserve"> в. Нужды развивающейся экономики тр</w:t>
      </w:r>
      <w:r w:rsidRPr="00DF44F1">
        <w:rPr>
          <w:sz w:val="28"/>
          <w:szCs w:val="28"/>
        </w:rPr>
        <w:t>е</w:t>
      </w:r>
      <w:r w:rsidRPr="00DF44F1">
        <w:rPr>
          <w:sz w:val="28"/>
          <w:szCs w:val="28"/>
        </w:rPr>
        <w:t>бовали изучения состояния здоровья на селения страны, что заставило орг</w:t>
      </w:r>
      <w:r w:rsidRPr="00DF44F1">
        <w:rPr>
          <w:sz w:val="28"/>
          <w:szCs w:val="28"/>
        </w:rPr>
        <w:t>а</w:t>
      </w:r>
      <w:r w:rsidRPr="00DF44F1">
        <w:rPr>
          <w:sz w:val="28"/>
          <w:szCs w:val="28"/>
        </w:rPr>
        <w:t>ны мед</w:t>
      </w:r>
      <w:r>
        <w:rPr>
          <w:sz w:val="28"/>
          <w:szCs w:val="28"/>
        </w:rPr>
        <w:t>ицинского</w:t>
      </w:r>
      <w:r w:rsidRPr="00DF44F1">
        <w:rPr>
          <w:sz w:val="28"/>
          <w:szCs w:val="28"/>
        </w:rPr>
        <w:t xml:space="preserve"> управления специальными инструкциями вменить в об</w:t>
      </w:r>
      <w:r w:rsidRPr="00DF44F1">
        <w:rPr>
          <w:sz w:val="28"/>
          <w:szCs w:val="28"/>
        </w:rPr>
        <w:t>я</w:t>
      </w:r>
      <w:r w:rsidRPr="00DF44F1">
        <w:rPr>
          <w:sz w:val="28"/>
          <w:szCs w:val="28"/>
        </w:rPr>
        <w:t>занность врачам, находящимся на государственной службе, проведение м</w:t>
      </w:r>
      <w:r w:rsidRPr="00DF44F1">
        <w:rPr>
          <w:sz w:val="28"/>
          <w:szCs w:val="28"/>
        </w:rPr>
        <w:t>е</w:t>
      </w:r>
      <w:r w:rsidRPr="00DF44F1">
        <w:rPr>
          <w:sz w:val="28"/>
          <w:szCs w:val="28"/>
        </w:rPr>
        <w:t xml:space="preserve">дико-географического изучения соответствующих административных р-нов. </w:t>
      </w:r>
    </w:p>
    <w:p w:rsidR="00DF44F1" w:rsidRPr="00DF44F1" w:rsidRDefault="00DF44F1" w:rsidP="00DF44F1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44F1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XIX</w:t>
      </w:r>
      <w:r w:rsidRPr="00DF44F1">
        <w:rPr>
          <w:sz w:val="28"/>
          <w:szCs w:val="28"/>
        </w:rPr>
        <w:t xml:space="preserve"> в. были составлены М</w:t>
      </w:r>
      <w:r w:rsidR="009E41CC">
        <w:rPr>
          <w:sz w:val="28"/>
          <w:szCs w:val="28"/>
        </w:rPr>
        <w:t>едико-топографические описания</w:t>
      </w:r>
      <w:r w:rsidRPr="00DF44F1">
        <w:rPr>
          <w:sz w:val="28"/>
          <w:szCs w:val="28"/>
        </w:rPr>
        <w:t xml:space="preserve"> многих территорий России, в них приводилась достаточная для, того времени хара</w:t>
      </w:r>
      <w:r w:rsidRPr="00DF44F1">
        <w:rPr>
          <w:sz w:val="28"/>
          <w:szCs w:val="28"/>
        </w:rPr>
        <w:t>к</w:t>
      </w:r>
      <w:r w:rsidRPr="00DF44F1">
        <w:rPr>
          <w:sz w:val="28"/>
          <w:szCs w:val="28"/>
        </w:rPr>
        <w:t xml:space="preserve">теристика физико-географических условий, населения (демографические сведения, описание жилищ, питания, обычаев, обрядов), распространенности заболеваний на изучаемых территориях, некоторые данные по экономике. </w:t>
      </w:r>
      <w:r>
        <w:rPr>
          <w:sz w:val="28"/>
          <w:szCs w:val="28"/>
        </w:rPr>
        <w:t xml:space="preserve">Сами врачи нередко защищали эти работы в качестве </w:t>
      </w:r>
      <w:proofErr w:type="gramStart"/>
      <w:r>
        <w:rPr>
          <w:sz w:val="28"/>
          <w:szCs w:val="28"/>
        </w:rPr>
        <w:t>квалификационных</w:t>
      </w:r>
      <w:proofErr w:type="gramEnd"/>
      <w:r>
        <w:rPr>
          <w:sz w:val="28"/>
          <w:szCs w:val="28"/>
        </w:rPr>
        <w:t xml:space="preserve"> на звание доктора медицины.</w:t>
      </w:r>
    </w:p>
    <w:p w:rsidR="00DF44F1" w:rsidRPr="00DF44F1" w:rsidRDefault="00DF44F1" w:rsidP="00DF44F1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Их </w:t>
      </w:r>
      <w:r w:rsidRPr="00DF44F1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обычно </w:t>
      </w:r>
      <w:r w:rsidRPr="00DF44F1">
        <w:rPr>
          <w:sz w:val="28"/>
          <w:szCs w:val="28"/>
        </w:rPr>
        <w:t>имела два раздела</w:t>
      </w:r>
      <w:r>
        <w:rPr>
          <w:sz w:val="28"/>
          <w:szCs w:val="28"/>
        </w:rPr>
        <w:t>:</w:t>
      </w:r>
      <w:r w:rsidRPr="00DF44F1">
        <w:rPr>
          <w:sz w:val="28"/>
          <w:szCs w:val="28"/>
        </w:rPr>
        <w:t xml:space="preserve"> биолог</w:t>
      </w:r>
      <w:r>
        <w:rPr>
          <w:sz w:val="28"/>
          <w:szCs w:val="28"/>
        </w:rPr>
        <w:t>о-санитарны</w:t>
      </w:r>
      <w:r w:rsidRPr="00DF44F1">
        <w:rPr>
          <w:sz w:val="28"/>
          <w:szCs w:val="28"/>
        </w:rPr>
        <w:t>й и топ</w:t>
      </w:r>
      <w:r w:rsidRPr="00DF44F1">
        <w:rPr>
          <w:sz w:val="28"/>
          <w:szCs w:val="28"/>
        </w:rPr>
        <w:t>о</w:t>
      </w:r>
      <w:r w:rsidRPr="00DF44F1">
        <w:rPr>
          <w:sz w:val="28"/>
          <w:szCs w:val="28"/>
        </w:rPr>
        <w:t xml:space="preserve">графический. В </w:t>
      </w:r>
      <w:r>
        <w:rPr>
          <w:sz w:val="28"/>
          <w:szCs w:val="28"/>
        </w:rPr>
        <w:t xml:space="preserve">первом </w:t>
      </w:r>
      <w:r w:rsidRPr="00DF44F1">
        <w:rPr>
          <w:sz w:val="28"/>
          <w:szCs w:val="28"/>
        </w:rPr>
        <w:t>разделе давалось подробное описание физического состояния, питания, обычаев населения, их болезней, а также характеристика здравоохранения; топографический раздел включал характеристику приро</w:t>
      </w:r>
      <w:r w:rsidRPr="00DF44F1">
        <w:rPr>
          <w:sz w:val="28"/>
          <w:szCs w:val="28"/>
        </w:rPr>
        <w:t>д</w:t>
      </w:r>
      <w:r w:rsidRPr="00DF44F1">
        <w:rPr>
          <w:sz w:val="28"/>
          <w:szCs w:val="28"/>
        </w:rPr>
        <w:t xml:space="preserve">ных условий и экономическое состояние территории. </w:t>
      </w:r>
    </w:p>
    <w:p w:rsidR="004D4D74" w:rsidRPr="003E6643" w:rsidRDefault="00DF44F1" w:rsidP="00690B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Урале часть </w:t>
      </w:r>
      <w:r w:rsidR="004D4D74"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«Медико-топографически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описания</w:t>
      </w:r>
      <w:r w:rsidR="004D4D74"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некоторых го</w:t>
      </w:r>
      <w:r w:rsidR="004D4D74"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D4D74"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округов, составленных местными врачами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4D74"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опубликована в изданиях Министерства внутренних дел</w:t>
      </w:r>
      <w:r w:rsidR="004D4D74" w:rsidRPr="003E6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="004D4D74"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– остались в рукописном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похоже, были утеряны (например, П.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 косвенным свидетельствам)</w:t>
      </w:r>
      <w:r w:rsidR="004D4D74"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4F1" w:rsidRDefault="00DF44F1" w:rsidP="00690B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1A" w:rsidRPr="00E2311A" w:rsidRDefault="00E2311A" w:rsidP="00E231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конце 1849 г. Нижнетагильский округ вновь остался без аттестова</w:t>
      </w:r>
      <w:r w:rsidRPr="00E231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врача. Его временно замещал получивший вольную старший лекарский ученик Ф. С. </w:t>
      </w:r>
      <w:proofErr w:type="spellStart"/>
      <w:r w:rsidRPr="00E23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</w:t>
      </w:r>
      <w:proofErr w:type="spellEnd"/>
      <w:r w:rsidRPr="00E2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Делами по судебно-медицинской части занимался командируемый с Гороблагодатских казенных заводов врач Романов. </w:t>
      </w:r>
    </w:p>
    <w:p w:rsidR="00E2311A" w:rsidRPr="00E2311A" w:rsidRDefault="00E2311A" w:rsidP="00E231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1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Уральское горное правление, естественно, было недовольно таким п</w:t>
      </w:r>
      <w:r w:rsidRPr="00E231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1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 в крупнейшем частном округе региона. Еще в 1839 г. его медици</w:t>
      </w:r>
      <w:r w:rsidRPr="00E231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инспектор по частным заводам М. Г. Вульф добился издания сенатского указа, дающего право принудительного командирования врачей </w:t>
      </w:r>
      <w:proofErr w:type="gramStart"/>
      <w:r w:rsidRPr="00E23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E2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заводы, где не выполнялись требования горного законодательства. </w:t>
      </w:r>
    </w:p>
    <w:p w:rsidR="00F93693" w:rsidRPr="00F93693" w:rsidRDefault="00F93693" w:rsidP="00690B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Уральское горное правление направило в Нижнетагильский округ 49-летнего штаб-лекаря Ивана Петровича Ильинского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апреле 1850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духовного сословия, получил образование казенным «коштом» в Санкт-Петербургской медико-хирургической академии. После 10-летней о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работки в военных госпиталях он уже 16 лет служил на Урале – старшим врачом на Екатеринбургских казенных заводах, а также в Кыштымском окр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 Расторгуевых.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же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Нижнетагильский округ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ображения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семья имела 6 детей от 7 до 19 лет. </w:t>
      </w:r>
    </w:p>
    <w:p w:rsidR="00F93693" w:rsidRDefault="00F93693" w:rsidP="00690B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заводоуправление было недовольно подобной практикой и сначала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отказывалось подписывать контракт с И.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Ильинским, 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мостоятельном найме врача в Санкт-Петербурге. Однако тот так и не прибыл в округ. По заключенному контракту И. П. Ильинский, как и предыдущий врач И. Д. Борков, стал получать 1400 рублей серебром в год, готовую го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подскую квартиру и провиант.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служба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продолжалась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1861 г</w:t>
      </w:r>
      <w:r w:rsidR="00E23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3693"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0"/>
      </w:r>
    </w:p>
    <w:p w:rsidR="00245AD3" w:rsidRDefault="00245AD3" w:rsidP="00690B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1850-е гг. Нижнетагильский округ был крупнейшим частно</w:t>
      </w:r>
      <w:r w:rsidR="00C07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</w:t>
      </w:r>
      <w:r w:rsidR="00C075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0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хозяйством на Урале с обширной сетью заведений социальной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фраструктуры. Сам Нижнетагильский госпиталь был хорошо оснащен и мог быть отличной «площадкой» для научных исследований, которой активно пользовался следующий </w:t>
      </w:r>
      <w:r w:rsidR="0060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П.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Рудановский</w:t>
      </w:r>
      <w:proofErr w:type="spellEnd"/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5004" w:rsidRPr="007D4671" w:rsidRDefault="00F93693" w:rsidP="00690B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Вступив в должность И. П. Ильинский начал активную деятельность в Нижнетагильском округе. Так, в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июле 1853 г. Ильинский подал обширную записку об улучшении медицинского дела в Нижнетагильском округе. Гла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внимание было уделено необходимости изменения подготовки больши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лекарских и аптекарских учеников. По мнению врача, они ничего не ч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тали, получили только «наглядную подготовку» в местных госпиталях и р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служили не более чем «знающей прислугой». Это во многом объясн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тем, что в лекарские ученики обычно определяли воспитанников </w:t>
      </w:r>
      <w:proofErr w:type="spellStart"/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училища, не сумевших завершить обучение «с аттестатами», и поэтому не имевших перспектив для занятия более престижных служительских дол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</w:t>
      </w:r>
      <w:r w:rsidR="00245AD3" w:rsidRPr="00245AD3"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2"/>
      </w:r>
      <w:r w:rsidRPr="00F93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004" w:rsidRDefault="007D4671" w:rsidP="00690BC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шестом году </w:t>
      </w:r>
      <w:r w:rsidR="00C07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своей службы в округе</w:t>
      </w:r>
      <w:r w:rsidR="0094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 П. Ильинский написал </w:t>
      </w:r>
      <w:r w:rsidR="00312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312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12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дико-топографическое описание </w:t>
      </w:r>
      <w:r w:rsidR="0094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Нижнетагиль</w:t>
      </w:r>
      <w:r w:rsidR="00312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</w:t>
      </w:r>
      <w:r w:rsidR="00C07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заводов</w:t>
      </w:r>
      <w:r w:rsidR="00312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законченное</w:t>
      </w:r>
      <w:r w:rsidR="0094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31 декабря 1855 г</w:t>
      </w:r>
      <w:r w:rsidR="00C07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74ED"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3"/>
      </w:r>
      <w:r w:rsidR="00C07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нем он</w:t>
      </w:r>
      <w:r w:rsidR="0094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</w:t>
      </w:r>
      <w:r w:rsidR="00C07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94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всестороннее описание </w:t>
      </w:r>
      <w:r w:rsidR="00C07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</w:t>
      </w:r>
      <w:r w:rsidR="0094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тагильск</w:t>
      </w:r>
      <w:r w:rsidR="00312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94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92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других </w:t>
      </w:r>
      <w:r w:rsidR="0094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заводов</w:t>
      </w:r>
      <w:r w:rsidR="0092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</w:t>
      </w:r>
      <w:r w:rsidR="0094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начиная с описания местности и видового разнообр</w:t>
      </w:r>
      <w:r w:rsidR="0094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4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зия и заканчивая анализом быта и нравственно</w:t>
      </w:r>
      <w:r w:rsidR="00312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местных жителей</w:t>
      </w:r>
      <w:r w:rsidR="0092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12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И. П. </w:t>
      </w:r>
      <w:r w:rsidR="0092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Ильинскийделает на основании полу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ченных данных обобщающие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воды, особенно при описании быта и нрава местного на</w:t>
      </w:r>
      <w:r w:rsidR="00312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еления</w:t>
      </w:r>
      <w:r w:rsidR="0092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499C" w:rsidRDefault="00F7499C" w:rsidP="00690BC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второй главе будет проанализировано его содержание, как ценного источника по истории рода Демидовых.</w:t>
      </w:r>
    </w:p>
    <w:p w:rsidR="00D774A3" w:rsidRDefault="00D774A3" w:rsidP="007D46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4A3" w:rsidRDefault="00D774A3" w:rsidP="007D46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4A3" w:rsidRDefault="00D774A3" w:rsidP="007D46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4A3" w:rsidRDefault="00D774A3" w:rsidP="007D46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4A3" w:rsidRDefault="00D774A3" w:rsidP="007D46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4A3" w:rsidRDefault="00D774A3" w:rsidP="007D46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4A3" w:rsidRDefault="00D774A3" w:rsidP="007D46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4A3" w:rsidRDefault="00D774A3" w:rsidP="007D46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22D8" w:rsidRPr="00690BC0" w:rsidRDefault="00690BC0" w:rsidP="00690BC0">
      <w:pPr>
        <w:spacing w:after="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0BC0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Глава 2. Нижнетагильский горный округ Демидовых 1855 г.</w:t>
      </w:r>
      <w:r w:rsidR="00453555">
        <w:rPr>
          <w:rFonts w:ascii="Times New Roman" w:hAnsi="Times New Roman" w:cs="Times New Roman"/>
          <w:b/>
          <w:bCs/>
          <w:sz w:val="32"/>
          <w:szCs w:val="32"/>
        </w:rPr>
        <w:t xml:space="preserve"> в описании И. П. Ильинского</w:t>
      </w:r>
    </w:p>
    <w:p w:rsidR="008A22D8" w:rsidRPr="008A22D8" w:rsidRDefault="008A22D8" w:rsidP="008A22D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C0" w:rsidRDefault="00235E2D" w:rsidP="001453D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Нижнетагильские заводы входили в состав Верхотурского уезд</w:t>
      </w:r>
      <w:r w:rsidR="0069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положившись</w:t>
      </w:r>
      <w:r w:rsidR="00A0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реке Тагил,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обеих сторонах Урала, которыми владели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следники тайного советника Нико</w:t>
      </w:r>
      <w:r w:rsidR="00A0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Демидова. За всей дачей заводов сч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</w:t>
      </w:r>
      <w:r w:rsidR="00A0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637 939 десятин</w:t>
      </w:r>
      <w:r w:rsidR="00684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земли</w:t>
      </w:r>
      <w:r w:rsidR="008C2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(ок</w:t>
      </w:r>
      <w:r w:rsidR="0069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</w:t>
      </w:r>
      <w:r w:rsidR="008C2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6970 км</w:t>
      </w:r>
      <w:proofErr w:type="gramStart"/>
      <w:r w:rsidR="008C2CE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="008C2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0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15004" w:rsidRDefault="00415761" w:rsidP="001453D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численность населения на 1855 г. составляла 24133 человек мужского пола и 26640 женского. </w:t>
      </w:r>
      <w:r w:rsidR="00A0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 Нижнетагильский завод – крупнейший на Урале, расположенный на тракте из Екатеринбурга в Верхотурье. В состав завода входили </w:t>
      </w:r>
      <w:r w:rsidR="0069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</w:t>
      </w:r>
      <w:r w:rsidR="00A0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доменный печи, железоделательный завод, механическая фабрика, обделывающие и приготовляющие орудия для всех заводов, мед</w:t>
      </w:r>
      <w:r w:rsidR="00A0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0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плавильная печь</w:t>
      </w:r>
      <w:r w:rsidR="00A44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Имеется и «обширный заводской пруд». В составе зав</w:t>
      </w:r>
      <w:r w:rsidR="00A44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44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дского селения же располагались медный (добывали медную руду и малахит) и железный рудники (добывали железную руду)</w:t>
      </w:r>
      <w:r w:rsidR="00684D81"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4"/>
      </w:r>
      <w:r w:rsidR="00684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0F2A" w:rsidRDefault="00A44D6A" w:rsidP="001453D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же в состав Нижнетагильского горного округа входили:</w:t>
      </w:r>
    </w:p>
    <w:p w:rsidR="00766E68" w:rsidRDefault="00A44D6A" w:rsidP="001453D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766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Выйский</w:t>
      </w:r>
      <w:proofErr w:type="spellEnd"/>
      <w:r w:rsidR="00766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завод, в котором плавили медь. Составлял одно селение с Нижнетагильским заводом. В </w:t>
      </w:r>
      <w:proofErr w:type="spellStart"/>
      <w:r w:rsidR="00766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Выйский</w:t>
      </w:r>
      <w:proofErr w:type="spellEnd"/>
      <w:r w:rsidR="00766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завод также входит </w:t>
      </w:r>
      <w:proofErr w:type="spellStart"/>
      <w:r w:rsidR="00766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железокатал</w:t>
      </w:r>
      <w:r w:rsidR="00766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766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ныйАнатольский</w:t>
      </w:r>
      <w:proofErr w:type="spellEnd"/>
      <w:r w:rsidR="00766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завод;</w:t>
      </w:r>
    </w:p>
    <w:p w:rsidR="00FC68A0" w:rsidRDefault="00766E68" w:rsidP="001453D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Нижнесалдинский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железоделательный </w:t>
      </w:r>
      <w:r w:rsidR="00FC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завод, в котором также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лывались рельсы</w:t>
      </w:r>
      <w:r w:rsidR="00FC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</w:t>
      </w:r>
      <w:r w:rsidR="00FC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готовлялась литая сталь. Заводу принадлежит Па</w:t>
      </w:r>
      <w:r w:rsidR="00FC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C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ловский или Нагорный железоделательный завод;</w:t>
      </w:r>
    </w:p>
    <w:p w:rsidR="00FC68A0" w:rsidRDefault="00FC68A0" w:rsidP="001453D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железоделательный завод;</w:t>
      </w:r>
    </w:p>
    <w:p w:rsidR="00FC68A0" w:rsidRDefault="00312229" w:rsidP="001453D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FC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Черноисточинский</w:t>
      </w:r>
      <w:proofErr w:type="spellEnd"/>
      <w:r w:rsidR="00FC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завод «по железн</w:t>
      </w:r>
      <w:r w:rsidR="0069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C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 производству», которому принадлежит </w:t>
      </w:r>
      <w:proofErr w:type="spellStart"/>
      <w:r w:rsidR="00FC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Авроринский</w:t>
      </w:r>
      <w:proofErr w:type="spellEnd"/>
      <w:r w:rsidR="00FC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Антоновский</w:t>
      </w:r>
      <w:r w:rsidR="008C2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заводы</w:t>
      </w:r>
      <w:r w:rsidR="00FC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«оба железные»;</w:t>
      </w:r>
    </w:p>
    <w:p w:rsidR="00FC68A0" w:rsidRDefault="00FC68A0" w:rsidP="001453D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Висимоуткинский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«железный» завод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Усть-уткинской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пристанью;</w:t>
      </w:r>
    </w:p>
    <w:p w:rsidR="00A44D6A" w:rsidRDefault="008C2CE7" w:rsidP="001453D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FC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Висимошайтанский</w:t>
      </w:r>
      <w:proofErr w:type="spellEnd"/>
      <w:r w:rsidR="00FC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железоделательный завод, с принадлежащ</w:t>
      </w:r>
      <w:r w:rsidR="00E72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 к нему </w:t>
      </w:r>
      <w:proofErr w:type="spellStart"/>
      <w:r w:rsidR="00E72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Верхнелайским</w:t>
      </w:r>
      <w:proofErr w:type="spellEnd"/>
      <w:r w:rsidR="00E72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заводом.</w:t>
      </w:r>
    </w:p>
    <w:p w:rsidR="00690BC0" w:rsidRDefault="00FC68A0" w:rsidP="001453D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Итого </w:t>
      </w:r>
      <w:r w:rsidR="0069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составе округа в тот период времени были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главных заводов, 5 «второстепенных», </w:t>
      </w:r>
      <w:r w:rsidR="00E72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рудников: 1 медный, 1 железный, 9 золотых, 3 плати</w:t>
      </w:r>
      <w:r w:rsidR="00E72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E72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ных. Также </w:t>
      </w:r>
      <w:r w:rsidR="0069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имелась собственная</w:t>
      </w:r>
      <w:r w:rsidR="00E72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пристань, заведение для приготовл</w:t>
      </w:r>
      <w:r w:rsidR="00E72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72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серной кислоты, и химическая лаборатория для разложения руд</w:t>
      </w:r>
      <w:r w:rsidR="00E727F4"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5"/>
      </w:r>
      <w:r w:rsidR="00E72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90BC0" w:rsidRDefault="00690BC0" w:rsidP="00690BC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Социальная инфраструктура </w:t>
      </w:r>
      <w:r w:rsidR="00601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="00601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обширна: 11 училищ (8 православных и 3 единоверческих), например, в Нижнем Тагиле правосла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мужское уездное училище (111 учеников) и женское домашнее училище (70 «девиц»). Имеется в Нижнем Тагиле библиотека, учрежденная не позднее 1853 г., обсерватория, в которой также находится собрание минералов и др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гих интересных предметов. Библиотека привлекла много читающих, но большая часть выбирали книги, принадлежащие «к легкому чтению». Ильи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отмечает, что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заводовладельцы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«всегда старались давать образование своим людям», и у них, действительно, были успехи. Ильинский выделяет следующие факторы, позволившие добиться успехов в просвещение насел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ния: приглашение на службу иностранцев, и отправка своих молодых людей, освобожденных от крепостной зависимости, за границу, в частности, в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рижскую Политехническую школу. Также активное приглашение иностра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цев и обучение своих за границей сказалось на нравах местных жителей, о чем будет сказано позже</w:t>
      </w:r>
      <w:r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6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90BC0" w:rsidRDefault="00690BC0" w:rsidP="00690BC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Существуют в округе и заведения, защищающие уязвимые слои нас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ления.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Авроринская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богадельня (заведение, осуществляющее уход и соде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жание за инвалидами, больными и пожилыми людьми),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живут 36 человек. Несколько детских приютов: два в Нижнем Тагиле, по одному в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ревне Никольской, в селе Воскресенском, в которых проживает до 200 детей. Приемных домов для подкидышей – 4: по одному в Нижнем Тагиле, в 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ней Салде, в Черноисточинске и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Висимоуткинске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Ильинский положител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оценивает работу данных заведений, отмечает, что люди в них «содержа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превосходно», а благодаря работе приемных домов детоубийство практ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чески исчезло, и самому Ильинскому за 5,5 лет службы в округе известно только об одном случае детоубийства</w:t>
      </w:r>
      <w:r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0BC0" w:rsidRDefault="00690BC0" w:rsidP="00690B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было сказано выше, Нижнетагильский госпиталь был хорошо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нащен, вмещал 130 человек, в достатке имелись хирургические кабинеты, было и «отделение для умалишенных», в котором обычно находилось до 10 человек. В остальных основных заводах также были госпитали на 80 человек. Во всем округе имеется 7 аптек. Если в 1855 г. на весь округ было 2 врача и 39 человек </w:t>
      </w:r>
      <w:r w:rsidRPr="002641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и младшего медицинского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уже в конце 1850-х гг. было три </w:t>
      </w:r>
      <w:r w:rsidRPr="00C0705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 и </w:t>
      </w:r>
      <w:r w:rsidRPr="00C07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работало до 50 человек медицинского персонала: аптекарь, лекарские и аптекарские ученики, комиссары, повивальные ба</w:t>
      </w:r>
      <w:r w:rsidRPr="00C070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07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екарские ученики осуществляют оспопрививание, так, заводоуправление выдаст 30 коп.сер. «каждому младенцу, которому привита оспа» и добавит 19 коп. сер. «тому, с котор</w:t>
      </w:r>
      <w:r w:rsidR="00601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будет снята оспа»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8A0" w:rsidRDefault="0060137B" w:rsidP="001453D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целом </w:t>
      </w:r>
      <w:r w:rsidR="00E72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Нижнетагильский горный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середине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XIX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имел дейс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вительно развитую </w:t>
      </w:r>
      <w:r w:rsidR="00415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социальной инфраструктур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72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отмечал и преемник И. П. Ильинского известный врач </w:t>
      </w:r>
      <w:bookmarkStart w:id="2" w:name="_Hlk5895778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Рудановский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137B" w:rsidRPr="0060137B" w:rsidRDefault="0060137B" w:rsidP="006013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«Письмах из Тагила» 1862 г.</w:t>
      </w:r>
      <w:r w:rsidRPr="0060137B">
        <w:rPr>
          <w:rFonts w:ascii="Times New Roman" w:eastAsia="Calibri" w:hAnsi="Times New Roman" w:cs="Times New Roman"/>
          <w:sz w:val="28"/>
          <w:szCs w:val="28"/>
        </w:rPr>
        <w:t xml:space="preserve"> он обоснованно указывал, что значител</w:t>
      </w:r>
      <w:r w:rsidRPr="0060137B">
        <w:rPr>
          <w:rFonts w:ascii="Times New Roman" w:eastAsia="Calibri" w:hAnsi="Times New Roman" w:cs="Times New Roman"/>
          <w:sz w:val="28"/>
          <w:szCs w:val="28"/>
        </w:rPr>
        <w:t>ь</w:t>
      </w:r>
      <w:r w:rsidRPr="0060137B">
        <w:rPr>
          <w:rFonts w:ascii="Times New Roman" w:eastAsia="Calibri" w:hAnsi="Times New Roman" w:cs="Times New Roman"/>
          <w:sz w:val="28"/>
          <w:szCs w:val="28"/>
        </w:rPr>
        <w:t>ные средства, выделяемые Демидовыми на содержание медицинских и уче</w:t>
      </w:r>
      <w:r w:rsidRPr="0060137B">
        <w:rPr>
          <w:rFonts w:ascii="Times New Roman" w:eastAsia="Calibri" w:hAnsi="Times New Roman" w:cs="Times New Roman"/>
          <w:sz w:val="28"/>
          <w:szCs w:val="28"/>
        </w:rPr>
        <w:t>б</w:t>
      </w:r>
      <w:r w:rsidRPr="0060137B">
        <w:rPr>
          <w:rFonts w:ascii="Times New Roman" w:eastAsia="Calibri" w:hAnsi="Times New Roman" w:cs="Times New Roman"/>
          <w:sz w:val="28"/>
          <w:szCs w:val="28"/>
        </w:rPr>
        <w:t>ных заведений, позволяли «сделать много хорошего для местного насел</w:t>
      </w:r>
      <w:r w:rsidRPr="0060137B">
        <w:rPr>
          <w:rFonts w:ascii="Times New Roman" w:eastAsia="Calibri" w:hAnsi="Times New Roman" w:cs="Times New Roman"/>
          <w:sz w:val="28"/>
          <w:szCs w:val="28"/>
        </w:rPr>
        <w:t>е</w:t>
      </w:r>
      <w:r w:rsidRPr="0060137B">
        <w:rPr>
          <w:rFonts w:ascii="Times New Roman" w:eastAsia="Calibri" w:hAnsi="Times New Roman" w:cs="Times New Roman"/>
          <w:sz w:val="28"/>
          <w:szCs w:val="28"/>
        </w:rPr>
        <w:t xml:space="preserve">ния». </w:t>
      </w:r>
      <w:bookmarkEnd w:id="2"/>
      <w:r w:rsidRPr="0060137B">
        <w:rPr>
          <w:rFonts w:ascii="Times New Roman" w:eastAsia="Calibri" w:hAnsi="Times New Roman" w:cs="Times New Roman"/>
          <w:sz w:val="28"/>
          <w:szCs w:val="28"/>
        </w:rPr>
        <w:t xml:space="preserve">В тоже время </w:t>
      </w:r>
      <w:r w:rsidR="00BF35FA">
        <w:rPr>
          <w:rFonts w:ascii="Times New Roman" w:eastAsia="Calibri" w:hAnsi="Times New Roman" w:cs="Times New Roman"/>
          <w:sz w:val="28"/>
          <w:szCs w:val="28"/>
        </w:rPr>
        <w:t xml:space="preserve">этот </w:t>
      </w:r>
      <w:r w:rsidRPr="0060137B">
        <w:rPr>
          <w:rFonts w:ascii="Times New Roman" w:eastAsia="Calibri" w:hAnsi="Times New Roman" w:cs="Times New Roman"/>
          <w:sz w:val="28"/>
          <w:szCs w:val="28"/>
        </w:rPr>
        <w:t xml:space="preserve">врач отметил, что чрезмерная «благотворительность </w:t>
      </w:r>
      <w:proofErr w:type="spellStart"/>
      <w:r w:rsidRPr="0060137B">
        <w:rPr>
          <w:rFonts w:ascii="Times New Roman" w:eastAsia="Calibri" w:hAnsi="Times New Roman" w:cs="Times New Roman"/>
          <w:sz w:val="28"/>
          <w:szCs w:val="28"/>
        </w:rPr>
        <w:t>заводовладельцев</w:t>
      </w:r>
      <w:proofErr w:type="spellEnd"/>
      <w:r w:rsidRPr="0060137B">
        <w:rPr>
          <w:rFonts w:ascii="Times New Roman" w:eastAsia="Calibri" w:hAnsi="Times New Roman" w:cs="Times New Roman"/>
          <w:sz w:val="28"/>
          <w:szCs w:val="28"/>
        </w:rPr>
        <w:t>» привела к «ослаблению в народе» потребности к постоя</w:t>
      </w:r>
      <w:r w:rsidRPr="0060137B">
        <w:rPr>
          <w:rFonts w:ascii="Times New Roman" w:eastAsia="Calibri" w:hAnsi="Times New Roman" w:cs="Times New Roman"/>
          <w:sz w:val="28"/>
          <w:szCs w:val="28"/>
        </w:rPr>
        <w:t>н</w:t>
      </w:r>
      <w:r w:rsidRPr="0060137B">
        <w:rPr>
          <w:rFonts w:ascii="Times New Roman" w:eastAsia="Calibri" w:hAnsi="Times New Roman" w:cs="Times New Roman"/>
          <w:sz w:val="28"/>
          <w:szCs w:val="28"/>
        </w:rPr>
        <w:t>ному труду. В округе после отмены крепостного права «тысяча просьб з</w:t>
      </w:r>
      <w:r w:rsidRPr="0060137B">
        <w:rPr>
          <w:rFonts w:ascii="Times New Roman" w:eastAsia="Calibri" w:hAnsi="Times New Roman" w:cs="Times New Roman"/>
          <w:sz w:val="28"/>
          <w:szCs w:val="28"/>
        </w:rPr>
        <w:t>а</w:t>
      </w:r>
      <w:r w:rsidRPr="0060137B">
        <w:rPr>
          <w:rFonts w:ascii="Times New Roman" w:eastAsia="Calibri" w:hAnsi="Times New Roman" w:cs="Times New Roman"/>
          <w:sz w:val="28"/>
          <w:szCs w:val="28"/>
        </w:rPr>
        <w:t>прудило управление о выдаче пенсий и провианта по мнимой, чаще всего, неспособности к труду». Постепенный отказ от системы патерналистских о</w:t>
      </w:r>
      <w:r w:rsidRPr="0060137B">
        <w:rPr>
          <w:rFonts w:ascii="Times New Roman" w:eastAsia="Calibri" w:hAnsi="Times New Roman" w:cs="Times New Roman"/>
          <w:sz w:val="28"/>
          <w:szCs w:val="28"/>
        </w:rPr>
        <w:t>т</w:t>
      </w:r>
      <w:r w:rsidRPr="0060137B">
        <w:rPr>
          <w:rFonts w:ascii="Times New Roman" w:eastAsia="Calibri" w:hAnsi="Times New Roman" w:cs="Times New Roman"/>
          <w:sz w:val="28"/>
          <w:szCs w:val="28"/>
        </w:rPr>
        <w:t>ношений весьма болезненно воспринимался частью местного населения</w:t>
      </w:r>
      <w:r w:rsidR="00BF35FA"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9"/>
      </w:r>
      <w:r w:rsidRPr="00601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44F1" w:rsidRPr="003E6643" w:rsidRDefault="00DF44F1" w:rsidP="00DF44F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Нижнетагильского округа стабильно возраст</w:t>
      </w:r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ла. </w:t>
      </w:r>
      <w:proofErr w:type="gramStart"/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его горнозаводское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оценке Ильинского составило </w:t>
      </w:r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на </w:t>
      </w:r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>1855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E6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0"/>
      </w:r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здесь проживало значительное число «посторонних» людей: торговцы, ремесленники, наемные служащие, отста</w:t>
      </w:r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солдаты и др. Центр округа – поселок Нижнетагильского завода (пра</w:t>
      </w:r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 с вошедшим в его состав еще в начале </w:t>
      </w:r>
      <w:r w:rsidRPr="003E6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Выйским</w:t>
      </w:r>
      <w:proofErr w:type="spellEnd"/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поселком) по численности населения был сопоставим с двумя крупнейшими городами г</w:t>
      </w:r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бернии:</w:t>
      </w:r>
      <w:proofErr w:type="gramEnd"/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Пермью и Екатеринбургом.</w:t>
      </w:r>
    </w:p>
    <w:p w:rsidR="00E727F4" w:rsidRDefault="00E727F4" w:rsidP="007C6E1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Говоря о местности, в которой расположены заводы округа, стоит 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</w:t>
      </w:r>
      <w:r w:rsidR="00415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зать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таких важных факторах, как состав почвы и климат. </w:t>
      </w:r>
      <w:r w:rsidR="00684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Почва в осно</w:t>
      </w:r>
      <w:r w:rsidR="00684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84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 содержит песок и глину, но есть и чернозем, количество которого позв</w:t>
      </w:r>
      <w:r w:rsidR="00684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84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ляет держать огороды в удовлетворительном состоянии, несмотря н</w:t>
      </w:r>
      <w:r w:rsidR="00820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сур</w:t>
      </w:r>
      <w:r w:rsidR="00820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20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вый климат</w:t>
      </w:r>
      <w:r w:rsidR="008207BE"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21"/>
      </w:r>
      <w:r w:rsidR="00684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90BC0" w:rsidRDefault="00684D81" w:rsidP="007C6E1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Суровость и быструю изменчивость климата отмеча</w:t>
      </w:r>
      <w:r w:rsidR="0069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лИ. П.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Ильинский, а после в своих </w:t>
      </w:r>
      <w:r w:rsidR="0069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исьмах</w:t>
      </w:r>
      <w:r w:rsidR="0069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Тагила»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69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другой врач П. 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Руданов</w:t>
      </w:r>
      <w:r w:rsidR="00820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="00820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И. П. Ильинский пи</w:t>
      </w:r>
      <w:r w:rsidR="0069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</w:t>
      </w:r>
      <w:r w:rsidR="00820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такой</w:t>
      </w:r>
      <w:r w:rsidR="008C2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суровый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климат естественен в силу нахождения заводов на высоте в 100 футов</w:t>
      </w:r>
      <w:r w:rsidR="008C2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(30,48 м.)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 уровнем моря. </w:t>
      </w:r>
    </w:p>
    <w:p w:rsidR="00690BC0" w:rsidRDefault="008207BE" w:rsidP="007C6E1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работах </w:t>
      </w:r>
      <w:r w:rsidR="0069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врачей можно выделить</w:t>
      </w:r>
      <w:r w:rsidR="008C2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несколькослучаев</w:t>
      </w:r>
      <w:r w:rsidR="0097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проявления сурового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климата: сильные морозы</w:t>
      </w:r>
      <w:r w:rsidR="002F1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(так, </w:t>
      </w:r>
      <w:r w:rsidR="0097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марте 1845 г. был день, когда те</w:t>
      </w:r>
      <w:r w:rsidR="0097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7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пература опускалась до </w:t>
      </w:r>
      <w:r w:rsidR="0097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97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97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0"/>
      </w:r>
      <w:r w:rsidR="0097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Реомюру, т. е. </w:t>
      </w:r>
      <w:r w:rsidR="0097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97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37,5</w:t>
      </w:r>
      <w:r w:rsidR="0097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0"/>
      </w:r>
      <w:r w:rsidR="0097345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973457">
        <w:rPr>
          <w:rStyle w:val="a5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footnoteReference w:id="22"/>
      </w:r>
      <w:r w:rsidR="00973457" w:rsidRPr="0097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 w:rsidR="0097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дома способны его выдер</w:t>
      </w:r>
      <w:r w:rsidR="008C2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жать.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асто печи топятся в июне и июле, снег может повторно выпасть в мае толщиной в четверть аршина</w:t>
      </w:r>
      <w:r w:rsidR="008C2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9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есть </w:t>
      </w:r>
      <w:r w:rsidR="00A0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17,78</w:t>
      </w:r>
      <w:r w:rsidR="0097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4D81" w:rsidRDefault="007C6E1F" w:rsidP="007C6E1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 Ильинский отмечает, что климатические условия в округе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одинаковы. Например, только в Нижнетагильском заводе огурцы успевают созреть, а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Висимоуткинском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Висимошайтанском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заводах удалось разве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пчел</w:t>
      </w:r>
      <w:r w:rsidR="00415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несмотря на большое количество холодных</w:t>
      </w:r>
      <w:r w:rsidR="00F36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15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дождливых дней</w:t>
      </w:r>
      <w:r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23"/>
      </w:r>
      <w:r w:rsidR="00A0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0BC0" w:rsidRDefault="00690BC0" w:rsidP="00690BC0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Ильинский писал, что жители живут «довольно обеспеченно», получая жалованье всегда в срок каждый месяц, хотя производство было тяжелым и население обзаводилось, например, поясничными болями. Только в редких домах нет коровы, а, особенно, лошади – основного показателя благососто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крестьян. Бедность есть, но только по причине раннего необдуманного обособления от семьи отца и, особенно,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дурнаго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поведения», реже от 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голюдства в семье. Можно провести следствие: наличие денег у населения ведет к поиску «удовольствий», чем и являются вино и табак. Отсюда в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 бывают разного рода бездельничества, и почти все возникают «от вина, или для вина, или посредством вина»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BC0" w:rsidRDefault="00690BC0" w:rsidP="00690BC0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своей службы И. П. Ильинский вел и борьбу с пьянством 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из главных и насущных проблем местного населения. </w:t>
      </w:r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 </w:t>
      </w:r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Медико-топографическом описании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задал риторический вопрос</w:t>
      </w:r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«Простой </w:t>
      </w:r>
      <w:proofErr w:type="gramStart"/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proofErr w:type="gramEnd"/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может покупать на свои деньги удовольствие, если не табак и не в</w:t>
      </w:r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BC0" w:rsidRPr="004F2057" w:rsidRDefault="00690BC0" w:rsidP="00690BC0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другом медико-топографическом описании соседнего казенного Горо</w:t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лагодатского округа 1856 г. врач объяснял широко распространенное пьянс</w:t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не только психологическими, но и физиологическими причинами: «Воо</w:t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вино (в тот период времени так назвали водку – Э.Ч.) в большом употре</w:t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лении, что </w:t>
      </w:r>
      <w:proofErr w:type="gramStart"/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вытекает здесь из потребности организма: по роду жизни, занятий, климата и недостатка общественной жизни… Некоторые пьют п</w:t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риодически до горячки… другие напротив постоянно, пока есть деньги или имущество»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6"/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BC0" w:rsidRPr="000607BE" w:rsidRDefault="00690BC0" w:rsidP="00690BC0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Злоупотребление алкоголя и табака, естественно, вело и к негативным последствиям. </w:t>
      </w:r>
      <w:r w:rsidRPr="00A86E6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Ильинский писал, что «употребление вина и табаку есть пе</w:t>
      </w:r>
      <w:r w:rsidRPr="00A86E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6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причина нравственного и материального расстройства в народе… Ум</w:t>
      </w:r>
      <w:r w:rsidRPr="00A86E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6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ренность (в употреблении алкоголя – Э.Ч.) существует на словах и на бумаге, на деле же мы видим пьянство со всеми его последствиями: драками, буйс</w:t>
      </w:r>
      <w:r w:rsidRPr="00A86E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6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вом и пр.». Об этом же сообщал и врач Гороблагодатского округа: «Следс</w:t>
      </w:r>
      <w:r w:rsidRPr="00A86E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6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вием употребления вина является бедность со всеми пороками и разные б</w:t>
      </w:r>
      <w:r w:rsidRPr="00A86E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6E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лезни».</w:t>
      </w:r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врачи реально не смогли победить пьянства даже среди по</w:t>
      </w:r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 персонала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7"/>
      </w:r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057" w:rsidRPr="000607BE" w:rsidRDefault="004F2057" w:rsidP="004F2057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</w:t>
      </w:r>
      <w:r w:rsidRPr="000607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обострилась </w:t>
      </w:r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пьянства медицинского перс</w:t>
      </w:r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 округа. Сложнее всего было с комиссарами госпиталей, заведующие их хозяйственной частью. При небольших заводах округа они по совместител</w:t>
      </w:r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руководили и местными аптеками. При этом спиртосодержащие мед</w:t>
      </w:r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каменты, находящиеся в их распоряжении, нередко использовались не по н</w:t>
      </w:r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значению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8"/>
      </w:r>
      <w:r w:rsidRPr="000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4671" w:rsidRPr="007D4671" w:rsidRDefault="007D4671" w:rsidP="007D467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1857 г. И. П. Ильинский отмечал, что комиссар </w:t>
      </w:r>
      <w:proofErr w:type="spellStart"/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Нижнесалди</w:t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госпиталя Николай Нефедьев вымогает с больных деньги за лекарства, пьянствует на работе и пристает к женщинам. Не отличался должной «нра</w:t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ственностью» и комиссар </w:t>
      </w:r>
      <w:proofErr w:type="spellStart"/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Висимоуткинского</w:t>
      </w:r>
      <w:proofErr w:type="spellEnd"/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заводского госпиталя Савелий Черемных. В апреле 1860 г. Черемных получил из Главной аптеки новые м</w:t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дикаменты, в том числе 10 фунтов вина «для примочек от ушибов». Все п</w:t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следнее он сразу же унес домой, где употребил совершенно не по вышен</w:t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званному назначению. В результате с ним случился «приступ апоплексии и три припадка с конвульсиями в один день». </w:t>
      </w:r>
    </w:p>
    <w:p w:rsidR="007D4671" w:rsidRPr="007D4671" w:rsidRDefault="007D4671" w:rsidP="007D467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Серьезные проблемы создавало и пьянство лекарских учеников. В марте 1859 г. Ильинский рапортовал о постоянном пьянстве и «дурной совести» фельдшера Нижнетагильского госпиталя Ивана </w:t>
      </w:r>
      <w:proofErr w:type="spellStart"/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Масколенко</w:t>
      </w:r>
      <w:proofErr w:type="spellEnd"/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Тот был уволен от должности «по закоренелости пороков». 3 октября 1860 г. управляющий </w:t>
      </w:r>
      <w:proofErr w:type="spellStart"/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Висимо-Шайтанского</w:t>
      </w:r>
      <w:proofErr w:type="spellEnd"/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завода писал, что местный лекарский ученик Семен </w:t>
      </w:r>
      <w:proofErr w:type="spellStart"/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Рудоискателев</w:t>
      </w:r>
      <w:proofErr w:type="spellEnd"/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частому пьянству и слабому усердию к своим обязанн</w:t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стям» потерял доверие жителей. После очередной попойки он даже был «арестован» Ильинским, заболел и также лишился своей должности.</w:t>
      </w:r>
    </w:p>
    <w:p w:rsidR="007D4671" w:rsidRPr="007D4671" w:rsidRDefault="007D4671" w:rsidP="007D467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4671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Следствием всех этих скандальных дел стала специальная докладная з</w:t>
      </w:r>
      <w:r w:rsidRPr="007D4671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7D4671">
        <w:rPr>
          <w:rFonts w:ascii="Times New Roman" w:eastAsia="Times New Roman" w:hAnsi="Times New Roman" w:cs="Times New Roman"/>
          <w:sz w:val="28"/>
          <w:lang w:eastAsia="ru-RU"/>
        </w:rPr>
        <w:t>писка штаб-лекаря И. П. Ильинского от 3 октября 1860 г., поданная в Нижн</w:t>
      </w:r>
      <w:r w:rsidRPr="007D4671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7D4671">
        <w:rPr>
          <w:rFonts w:ascii="Times New Roman" w:eastAsia="Times New Roman" w:hAnsi="Times New Roman" w:cs="Times New Roman"/>
          <w:sz w:val="28"/>
          <w:lang w:eastAsia="ru-RU"/>
        </w:rPr>
        <w:t>тагильское заводоуправление. Он отметил, что управители заводов напрасно считают медицинскую часть «отдельной от заводской администрации». Врач возложил основную вину на широкое распространение пьянства среди лека</w:t>
      </w:r>
      <w:r w:rsidRPr="007D4671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7D4671">
        <w:rPr>
          <w:rFonts w:ascii="Times New Roman" w:eastAsia="Times New Roman" w:hAnsi="Times New Roman" w:cs="Times New Roman"/>
          <w:sz w:val="28"/>
          <w:lang w:eastAsia="ru-RU"/>
        </w:rPr>
        <w:t>ских учеников, усилившееся после прибавки им жалования по новым шт</w:t>
      </w:r>
      <w:r w:rsidRPr="007D4671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7D4671">
        <w:rPr>
          <w:rFonts w:ascii="Times New Roman" w:eastAsia="Times New Roman" w:hAnsi="Times New Roman" w:cs="Times New Roman"/>
          <w:sz w:val="28"/>
          <w:lang w:eastAsia="ru-RU"/>
        </w:rPr>
        <w:t>там, на попустительство заводоуправления. В качестве основной меры бор</w:t>
      </w:r>
      <w:r w:rsidRPr="007D4671">
        <w:rPr>
          <w:rFonts w:ascii="Times New Roman" w:eastAsia="Times New Roman" w:hAnsi="Times New Roman" w:cs="Times New Roman"/>
          <w:sz w:val="28"/>
          <w:lang w:eastAsia="ru-RU"/>
        </w:rPr>
        <w:t>ь</w:t>
      </w:r>
      <w:r w:rsidRPr="007D4671">
        <w:rPr>
          <w:rFonts w:ascii="Times New Roman" w:eastAsia="Times New Roman" w:hAnsi="Times New Roman" w:cs="Times New Roman"/>
          <w:sz w:val="28"/>
          <w:lang w:eastAsia="ru-RU"/>
        </w:rPr>
        <w:t>бы он предложил увеличение материальных взысканий к медицинскому пе</w:t>
      </w:r>
      <w:r w:rsidRPr="007D4671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7D4671">
        <w:rPr>
          <w:rFonts w:ascii="Times New Roman" w:eastAsia="Times New Roman" w:hAnsi="Times New Roman" w:cs="Times New Roman"/>
          <w:sz w:val="28"/>
          <w:lang w:eastAsia="ru-RU"/>
        </w:rPr>
        <w:t>соналу, пойманному на работе в нетрезвом виде.</w:t>
      </w:r>
    </w:p>
    <w:p w:rsidR="00BB117F" w:rsidRDefault="007D4671" w:rsidP="007D467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71">
        <w:rPr>
          <w:rFonts w:ascii="Times New Roman" w:eastAsia="Times New Roman" w:hAnsi="Times New Roman" w:cs="Times New Roman"/>
          <w:sz w:val="28"/>
          <w:lang w:eastAsia="ru-RU"/>
        </w:rPr>
        <w:t>29 октября 1860 г. заводоуправление издало специальное постановление по повышению нравственности служащих, в котором нашли отражение мн</w:t>
      </w:r>
      <w:r w:rsidRPr="007D467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7D4671">
        <w:rPr>
          <w:rFonts w:ascii="Times New Roman" w:eastAsia="Times New Roman" w:hAnsi="Times New Roman" w:cs="Times New Roman"/>
          <w:sz w:val="28"/>
          <w:lang w:eastAsia="ru-RU"/>
        </w:rPr>
        <w:t>гие предложения Ильинского. За пропущенные в результате пьянства дни со служащих предписывалось вычитать двойное жалование. Причем лекарских учеников мог штрафовать сам врач, записывая это в специальную книгу</w:t>
      </w:r>
      <w:r w:rsidR="00553329">
        <w:rPr>
          <w:rStyle w:val="a5"/>
          <w:rFonts w:ascii="Times New Roman" w:eastAsia="Times New Roman" w:hAnsi="Times New Roman" w:cs="Times New Roman"/>
          <w:sz w:val="28"/>
          <w:lang w:eastAsia="ru-RU"/>
        </w:rPr>
        <w:footnoteReference w:id="29"/>
      </w:r>
      <w:r w:rsidRPr="007D4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3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</w:t>
      </w:r>
      <w:r w:rsidR="000C0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анение пьянства среди населения в работе Ильинского – один из влиятельных факторов, сказывающегося на нравственности местного н</w:t>
      </w:r>
      <w:r w:rsidR="000C02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селения. </w:t>
      </w:r>
    </w:p>
    <w:p w:rsidR="00553329" w:rsidRPr="007D4671" w:rsidRDefault="000C02A8" w:rsidP="007D467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описывать быт и нравственность</w:t>
      </w:r>
      <w:r w:rsidR="007E10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Ильинский отмечает, что быт жителей Нижнетагильского округа отличается от «обыкновенн</w:t>
      </w:r>
      <w:r w:rsidR="00BB11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народон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русск</w:t>
      </w:r>
      <w:r w:rsidR="00BB11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го». Семейная жизнь сельского населения продолжает носить «отпечаток патриархальности: не раздельность и безразличность выгод,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лучаемых с произведений земли». Земля – единственный способ существов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поэтому семьи не разделяются, а </w:t>
      </w:r>
      <w:r w:rsidR="007E10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отец остается главой всего семейства. Это означает, что сыновья осуществляют деятельность только с разрешения отца, внуки также находятся под его властью</w:t>
      </w:r>
      <w:r w:rsidR="007E108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0"/>
      </w:r>
      <w:r w:rsidR="007E1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671" w:rsidRDefault="003D5978" w:rsidP="007C6E1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Совсем иначе</w:t>
      </w:r>
      <w:r w:rsidR="007E1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происходит в быту заводского населения, хотя отец п</w:t>
      </w:r>
      <w:r w:rsidR="007E1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E1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лучает заработки сыновей и содержит их семьи, но те же сыновья, имея свой заработок, с</w:t>
      </w:r>
      <w:r w:rsidR="00F56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тремятся отделиться от отца. От</w:t>
      </w:r>
      <w:r w:rsidR="007E1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сюда дети </w:t>
      </w:r>
      <w:r w:rsidR="00B2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желают подчинят</w:t>
      </w:r>
      <w:r w:rsidR="00B2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B2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ся родителям, желая жить отдельно, часто имеют проблемы с полицией, к</w:t>
      </w:r>
      <w:r w:rsidR="00B2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2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торой приходиться вме</w:t>
      </w:r>
      <w:r w:rsidR="00F56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шиваться в дела семейные</w:t>
      </w:r>
      <w:r w:rsidR="00B2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8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Иначе складываются и нравы. Как было отмечено, владельцы заводов активно привлекали ин</w:t>
      </w:r>
      <w:r w:rsidR="0048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8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странцев и обучали своих людей за границей для поднятия уровня образов</w:t>
      </w:r>
      <w:r w:rsidR="0048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8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населения. Вследствие чего нравы населения, отмечает Ильинский, «сд</w:t>
      </w:r>
      <w:r w:rsidR="0048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8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лались утонченнее»</w:t>
      </w:r>
      <w:r w:rsidR="00D21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само население стало соблюда</w:t>
      </w:r>
      <w:r w:rsidR="00F56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«приличия больших городов», </w:t>
      </w:r>
      <w:r w:rsidR="00D21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многие жители также </w:t>
      </w:r>
      <w:r w:rsidR="00F56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</w:t>
      </w:r>
      <w:r w:rsidR="00D21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женаты на иностранках</w:t>
      </w:r>
      <w:r w:rsidR="00F565F2"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31"/>
      </w:r>
      <w:r w:rsidR="00F56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65F2" w:rsidRDefault="00F565F2" w:rsidP="007C6E1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отмечает Ильинский, в заводах округа «много невежества в простом народе»</w:t>
      </w:r>
      <w:r w:rsidR="00794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особенно у раскольников, из-за 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сохранившихся многих предрассудков</w:t>
      </w:r>
      <w:r w:rsidR="00794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 закономерного отвращение от </w:t>
      </w:r>
      <w:r w:rsidR="00BB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исповедующих</w:t>
      </w:r>
      <w:r w:rsidR="00794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правосл</w:t>
      </w:r>
      <w:r w:rsidR="00794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94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описании приводится следующее явление</w:t>
      </w:r>
      <w:r w:rsidR="00794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раскольников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«Старики держат ворота на запоре, сами удаляются от людей </w:t>
      </w:r>
      <w:r w:rsidR="003F4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 возможности уде</w:t>
      </w:r>
      <w:r w:rsidR="003F4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3F4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живают от того и взрослых детей, не женят сыновей и не выдают дочерей з</w:t>
      </w:r>
      <w:r w:rsidR="003F4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F4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муж». </w:t>
      </w:r>
      <w:r w:rsidR="003D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Раскольники</w:t>
      </w:r>
      <w:r w:rsidR="003F4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против и оспопрививания, сами медработники не могут убедить их, «и одна только власть делает успехи»</w:t>
      </w:r>
      <w:r w:rsidR="003F4471"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32"/>
      </w:r>
      <w:r w:rsidR="003F4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6E9D" w:rsidRDefault="00B67506" w:rsidP="00A36E9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Стоит также привести отрывок из описания Ильинского по жизни 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ской половины населения округа: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 женском полепрост</w:t>
      </w:r>
      <w:r w:rsidR="00BB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народа разврат также распространен, и причина его, кажется, состоит в праздности молодых девок по беспечности (относительной) их семейств, в скромности их к нар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дам и в многолюдстве населения».</w:t>
      </w:r>
      <w:proofErr w:type="gramEnd"/>
      <w:r w:rsidR="00A36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Ильинский не пишет, что все насел</w:t>
      </w:r>
      <w:r w:rsidR="00A36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36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 было в пороках, была трудолюбивая и </w:t>
      </w:r>
      <w:proofErr w:type="spellStart"/>
      <w:r w:rsidR="00A36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домохозяйственная</w:t>
      </w:r>
      <w:proofErr w:type="spellEnd"/>
      <w:r w:rsidR="00A36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насел</w:t>
      </w:r>
      <w:r w:rsidR="00A36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36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="00A36E9D"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33"/>
      </w:r>
      <w:r w:rsidR="00A36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6E9D" w:rsidRDefault="007C78B5" w:rsidP="00A36E9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Основываясь на</w:t>
      </w:r>
      <w:r w:rsidR="00A36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36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излишней суеверности и невежества народа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вразрез</w:t>
      </w:r>
      <w:r w:rsidR="00A36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хорошо развитыми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госпиталями округа, получается, что среди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селения продолжает быть популярной народная медицина</w:t>
      </w:r>
      <w:r w:rsidR="006A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«довольно бе</w:t>
      </w:r>
      <w:r w:rsidR="006A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A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смыслен</w:t>
      </w:r>
      <w:r w:rsidR="00BB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A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B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A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Ильинский приводит болезни, которые есть в практике наро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врачевания:</w:t>
      </w:r>
    </w:p>
    <w:p w:rsidR="006A7692" w:rsidRDefault="007C78B5" w:rsidP="00A36E9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proofErr w:type="spellStart"/>
      <w:proofErr w:type="gramStart"/>
      <w:r w:rsidR="002E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6A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и́</w:t>
      </w:r>
      <w:r w:rsidR="002E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шин</w:t>
      </w:r>
      <w:proofErr w:type="spellEnd"/>
      <w:proofErr w:type="gramEnd"/>
      <w:r w:rsidR="002E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proofErr w:type="spellStart"/>
      <w:r w:rsidR="002E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6A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и́</w:t>
      </w:r>
      <w:r w:rsidR="002E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шина</w:t>
      </w:r>
      <w:proofErr w:type="spellEnd"/>
      <w:r w:rsidR="002E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A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«Болезнь, требующая тишины», больного нельзя шевелить, будить;</w:t>
      </w:r>
    </w:p>
    <w:p w:rsidR="006A7692" w:rsidRDefault="006A7692" w:rsidP="00A36E9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Время. Болезнь, которая лечится только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спустя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временя;</w:t>
      </w:r>
    </w:p>
    <w:p w:rsidR="007C78B5" w:rsidRDefault="006A7692" w:rsidP="00A36E9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Недуг – «наружная болезнь»;</w:t>
      </w:r>
    </w:p>
    <w:p w:rsidR="006A7692" w:rsidRDefault="006A7692" w:rsidP="00A36E9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́. Ушиб, наружное повреждение;</w:t>
      </w:r>
    </w:p>
    <w:p w:rsidR="006715E0" w:rsidRDefault="006A7692" w:rsidP="006715E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Волос</w:t>
      </w:r>
      <w:r w:rsidR="00671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Язвы на конечностях;</w:t>
      </w:r>
    </w:p>
    <w:p w:rsidR="006715E0" w:rsidRDefault="00D723AC" w:rsidP="006715E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Порча;</w:t>
      </w:r>
    </w:p>
    <w:p w:rsidR="00D723AC" w:rsidRDefault="00D723AC" w:rsidP="006715E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«Болезнь с глазу». Быстрая острая болезнь;</w:t>
      </w:r>
    </w:p>
    <w:p w:rsidR="00D723AC" w:rsidRDefault="00D723AC" w:rsidP="006715E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Змеевик. </w:t>
      </w:r>
      <w:r w:rsidR="007A6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Разные нарывы</w:t>
      </w:r>
      <w:r w:rsidR="007A63CB"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34"/>
      </w:r>
      <w:r w:rsidR="007A6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78B5" w:rsidRDefault="007A63CB" w:rsidP="00A36E9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лечения бешенства используют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на́говор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 бессонницы детям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 мак и белену</w:t>
      </w:r>
      <w:r w:rsidR="00A8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Детская моча – универсальное средство при наружных б</w:t>
      </w:r>
      <w:r w:rsidR="00A8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8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лезнях, и даже для лечения глаз. Нарывы прижигаются раскаленным жел</w:t>
      </w:r>
      <w:r w:rsidR="00A8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8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зом, особенно гвоздем. Венерические заболевания </w:t>
      </w:r>
      <w:proofErr w:type="spellStart"/>
      <w:r w:rsidR="00A8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леча</w:t>
      </w:r>
      <w:r w:rsidR="00305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proofErr w:type="spellEnd"/>
      <w:r w:rsidR="00A8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кин</w:t>
      </w:r>
      <w:r w:rsidR="00A8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8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вари и ртутных мазей, изготовленной на дому, от которой </w:t>
      </w:r>
      <w:r w:rsidR="003D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 </w:t>
      </w:r>
      <w:r w:rsidR="00A8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случай сме</w:t>
      </w:r>
      <w:r w:rsidR="00A8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A8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тельного исхода</w:t>
      </w:r>
      <w:r w:rsidR="00A8323F"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35"/>
      </w:r>
      <w:r w:rsidR="00A8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499C" w:rsidRDefault="00F7499C" w:rsidP="00F7499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преемник </w:t>
      </w:r>
      <w:r w:rsidRPr="00F7499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Ильинский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посту главного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 Нижнетагильского округа </w:t>
      </w:r>
      <w:r w:rsidRPr="00F7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П.В. </w:t>
      </w:r>
      <w:proofErr w:type="spellStart"/>
      <w:r w:rsidRPr="00F749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F7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 нелестно оц</w:t>
      </w:r>
      <w:r w:rsidRPr="00F74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нил менталитет </w:t>
      </w:r>
      <w:proofErr w:type="spellStart"/>
      <w:r w:rsidRPr="00F749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тагильских</w:t>
      </w:r>
      <w:proofErr w:type="spellEnd"/>
      <w:r w:rsidRPr="00F7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F74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 отмечал, что «мы, ча</w:t>
      </w:r>
      <w:r w:rsidRPr="00F749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49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обвиняющие правительство, мало думаем еще, что многое дурное подде</w:t>
      </w:r>
      <w:r w:rsidRPr="00F749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49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живается самим народом, целыми обществами». В письмах врача показаны широко распространенное в Нижнетагильском поселке пьянство, нечистота дворов, «прудов и рек, считаемых и помойными ямами», упорный отказ мн</w:t>
      </w:r>
      <w:r w:rsidRPr="00F749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499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жителей от оспопрививания и другие негативные явления</w:t>
      </w:r>
      <w:r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36"/>
      </w:r>
      <w:r w:rsidRPr="00F74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5FA" w:rsidRDefault="003058DC" w:rsidP="00F7499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собранные и систематизированные И. П. Ильинским материалы позволяют реконструировать многие страницы жизни жителей Нижнетагил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горнозаводского округа в середине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 нашему мнению, они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ладают высокой степенью достоверности</w:t>
      </w:r>
      <w:r w:rsidR="00BF3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555" w:rsidRDefault="00BF35FA" w:rsidP="00F7499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тоже время надо учитывать и</w:t>
      </w:r>
      <w:r w:rsidR="0030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0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«п</w:t>
      </w:r>
      <w:r w:rsidR="003058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5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стороннего» для заводов специалиста.</w:t>
      </w:r>
      <w:r w:rsidR="004535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признал и сам автор.</w:t>
      </w:r>
    </w:p>
    <w:p w:rsidR="003058DC" w:rsidRDefault="00453555" w:rsidP="00F7499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всей первой половины </w:t>
      </w:r>
      <w:r w:rsidRPr="00453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45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было типично и серьезное против</w:t>
      </w:r>
      <w:r w:rsidRPr="004535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стояние между Нижнетагильской конторой и «посторонними» для заводов учителями и врачами.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оценке И. П. </w:t>
      </w:r>
      <w:r w:rsidRPr="0045355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1855 г. существовало и «беспрерывное столкновение» (оценка) между приезжими людьми и негр</w:t>
      </w:r>
      <w:r w:rsidRPr="004535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35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мотным «низшим слоем заводских людей»</w:t>
      </w:r>
      <w:r w:rsidRPr="004535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7"/>
      </w:r>
      <w:r w:rsidRPr="00453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это учитывать при использовании источника. </w:t>
      </w:r>
    </w:p>
    <w:p w:rsidR="00BF35FA" w:rsidRPr="003058DC" w:rsidRDefault="00BF35FA" w:rsidP="00F7499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55" w:rsidRDefault="00453555" w:rsidP="008A22D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3555" w:rsidRDefault="00453555" w:rsidP="008A22D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3555" w:rsidRDefault="00453555" w:rsidP="008A22D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3555" w:rsidRDefault="00453555" w:rsidP="008A22D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3555" w:rsidRDefault="00453555" w:rsidP="008A22D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3555" w:rsidRDefault="00453555" w:rsidP="008A22D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3555" w:rsidRDefault="00453555" w:rsidP="008A22D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3555" w:rsidRDefault="00453555" w:rsidP="008A22D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3555" w:rsidRDefault="00453555" w:rsidP="008A22D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3555" w:rsidRDefault="00453555" w:rsidP="008A22D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3555" w:rsidRDefault="00453555" w:rsidP="008A22D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3555" w:rsidRDefault="00453555" w:rsidP="008A22D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3555" w:rsidRDefault="00453555" w:rsidP="008A22D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3555" w:rsidRDefault="00453555" w:rsidP="008A22D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3555" w:rsidRDefault="00453555" w:rsidP="008A22D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3555" w:rsidRDefault="00453555" w:rsidP="008A22D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3555" w:rsidRDefault="00453555" w:rsidP="008A22D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22D8" w:rsidRDefault="008A22D8" w:rsidP="008A22D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Заключение</w:t>
      </w:r>
    </w:p>
    <w:p w:rsidR="008A22D8" w:rsidRPr="008A22D8" w:rsidRDefault="008A22D8" w:rsidP="008A22D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58DC" w:rsidRDefault="003058DC" w:rsidP="00A36E9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«Медико-топографическое описание Нижнетагильских заводов» И. П. Ильинского 1855 г. хранится в фонде Уральского общества любителей ест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ствознания в Государственном архиве Свердловской области (ГАСО). Оно до сих пор сравнительно редко используется исследователями.</w:t>
      </w:r>
    </w:p>
    <w:p w:rsidR="003058DC" w:rsidRDefault="003058DC" w:rsidP="00A36E9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Между тем «</w:t>
      </w:r>
      <w:r w:rsidR="00683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Медико-топографическое описание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Нижнетагильских-заводов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683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штаб-лекаря И. П. Ильинского 1855 г. является ценным историч</w:t>
      </w:r>
      <w:r w:rsidR="00683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83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ским источником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Оно представляет особый интерес для</w:t>
      </w:r>
      <w:r w:rsidR="00683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понимания устро</w:t>
      </w:r>
      <w:r w:rsidR="00683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683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ства Нижнетагильского горного округа и образа жизни его жителей. </w:t>
      </w:r>
    </w:p>
    <w:p w:rsidR="00683B13" w:rsidRDefault="00683B13" w:rsidP="00A36E9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описании рассмотрены состав округа, его социальная инфраструкт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ра, быт и нравы местного населения. Одним из ярких частей описания явл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ются занимательные факты из обыденной жизни жителей: распространенное пьянство, суеверие, контакты с западным образом жизни, народные способы лечения. Медико-топографическое описание так</w:t>
      </w:r>
      <w:r w:rsidR="00A6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 даетобобщающее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</w:t>
      </w:r>
      <w:r w:rsidR="00A6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жизни населения в других округах Урала.</w:t>
      </w:r>
    </w:p>
    <w:p w:rsidR="001064AE" w:rsidRDefault="008B5FDE" w:rsidP="001064A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Заводовладельцы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стремились улучшить жизнь населения: регулярн</w:t>
      </w:r>
      <w:r w:rsidR="009E4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 выплаты, активное просвещение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жителей, развитая социальная инфрастру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тура: госпитали, аптеки, </w:t>
      </w:r>
      <w:r w:rsidR="003C7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училища мужские и женские, православные и ед</w:t>
      </w:r>
      <w:r w:rsidR="003C7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C7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новерческие, приюты и др. </w:t>
      </w:r>
      <w:r w:rsidR="0010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Преемник И. П. Ильинского врач П. В. </w:t>
      </w:r>
      <w:proofErr w:type="spellStart"/>
      <w:r w:rsidR="0010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Рудано</w:t>
      </w:r>
      <w:r w:rsidR="0010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0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="0010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1064AE">
        <w:rPr>
          <w:rFonts w:ascii="Times New Roman" w:eastAsia="Calibri" w:hAnsi="Times New Roman" w:cs="Times New Roman"/>
          <w:sz w:val="28"/>
          <w:szCs w:val="28"/>
        </w:rPr>
        <w:t xml:space="preserve"> «Письмах из Тагила» 1862 г.</w:t>
      </w:r>
      <w:r w:rsidR="001064AE" w:rsidRPr="0060137B">
        <w:rPr>
          <w:rFonts w:ascii="Times New Roman" w:eastAsia="Calibri" w:hAnsi="Times New Roman" w:cs="Times New Roman"/>
          <w:sz w:val="28"/>
          <w:szCs w:val="28"/>
        </w:rPr>
        <w:t xml:space="preserve"> обоснованно указывал, что значительные средства, выделяемые Демидовыми на содержание медицинских и учебных заведений, позволяли «сделать много хорошего для местного населения.</w:t>
      </w:r>
      <w:proofErr w:type="gramEnd"/>
    </w:p>
    <w:p w:rsidR="003C7051" w:rsidRDefault="001064AE" w:rsidP="00EE3D8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сожалению, </w:t>
      </w:r>
      <w:r w:rsidR="003C7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ответ на представленные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C7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удобства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C7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часть населения отвечает противоположной реакцией.В результате регулярных выплат поя</w:t>
      </w:r>
      <w:r w:rsidR="003C7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C7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лялся излишек, который тратился на алкоголь и табак, что вело к обильному пьянству, даже среди медицинского персонала, имевших доступ и к спирт</w:t>
      </w:r>
      <w:r w:rsidR="003C7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C7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содержащим лекарствам. Развитые госпитали и оспопрививание также, от части, не поддерживались, особенно у раскольников, ведущих обособленный </w:t>
      </w:r>
      <w:r w:rsidR="003C7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образ жизни среди остальных жителей.Просвещение и приезд иностранцев привел к сглаживанию нравов, но не искоренило невежество окончательно у большинства населения, </w:t>
      </w:r>
      <w:r w:rsidR="00EE3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ведущего к пьянству мужчин и разврата среди же</w:t>
      </w:r>
      <w:r w:rsidR="00EE3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EE3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щин. Ни развитая медицина, ни просвещение так и не привели к исчезнов</w:t>
      </w:r>
      <w:r w:rsidR="00EE3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E3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 суеверий, довольно странных способов лечения народной медициной.</w:t>
      </w:r>
    </w:p>
    <w:p w:rsidR="00EE3D89" w:rsidRPr="008B5FDE" w:rsidRDefault="00EE3D89" w:rsidP="00EE3D8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это не означало, что меры, принятые владельцами, неудачны. Хоть отклоняющееся поведение населения сохранялось, но лишь у части насел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ния. Нижнетагильский горный округ в описании </w:t>
      </w:r>
      <w:r w:rsidR="00453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 П.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Ильинского </w:t>
      </w:r>
      <w:r w:rsidR="00453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1855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крупный и развитый округ, с обеспеченным населением, имевших и пороки с суевериями, с которыми активно боролись как владельцы, так и сам </w:t>
      </w:r>
      <w:r w:rsidR="00BB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 П.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Ильинский. </w:t>
      </w:r>
    </w:p>
    <w:p w:rsidR="00453555" w:rsidRDefault="00453555" w:rsidP="004535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Собранные и систематизированные И. П. Ильинским материалы позв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 реконструировать многие страницы жизни жителей Нижнетагильского горнозаводского округа в середине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в., обладают высокой степенью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товерности. В тоже время при использовании источника надо учитывать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цифику восприятия «постороннего» для заводов врача И. П. Ильинского.</w:t>
      </w:r>
    </w:p>
    <w:p w:rsidR="00D90468" w:rsidRDefault="00D90468" w:rsidP="00A36E9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22D8" w:rsidRDefault="008A22D8" w:rsidP="00367C4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2D8" w:rsidRDefault="008A22D8" w:rsidP="00367C4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2D8" w:rsidRDefault="008A22D8" w:rsidP="00367C4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2D8" w:rsidRDefault="008A22D8" w:rsidP="00367C4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2D8" w:rsidRDefault="008A22D8" w:rsidP="00367C4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2D8" w:rsidRDefault="008A22D8" w:rsidP="00367C4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FDE" w:rsidRDefault="008B5FDE" w:rsidP="00367C4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FDE" w:rsidRDefault="008B5FDE" w:rsidP="00367C4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FDE" w:rsidRDefault="008B5FDE" w:rsidP="00367C4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FDE" w:rsidRDefault="008B5FDE" w:rsidP="00367C4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FDE" w:rsidRDefault="008B5FDE" w:rsidP="00367C4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FDE" w:rsidRDefault="008B5FDE" w:rsidP="00367C4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FDE" w:rsidRDefault="008B5FDE" w:rsidP="00367C4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468" w:rsidRDefault="00D90468" w:rsidP="00367C4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источников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литературы</w:t>
      </w:r>
    </w:p>
    <w:p w:rsidR="008A22D8" w:rsidRDefault="008A22D8" w:rsidP="003E664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643" w:rsidRDefault="003E6643" w:rsidP="003E664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Опубликованные источники</w:t>
      </w:r>
    </w:p>
    <w:p w:rsidR="003E6643" w:rsidRPr="003E6643" w:rsidRDefault="003E6643" w:rsidP="003E6643">
      <w:pPr>
        <w:tabs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Медико-топографический сборник. Т. 1. – СПб</w:t>
      </w:r>
      <w:proofErr w:type="gramStart"/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тип. Императорской Академии наук, 1870. 844 с. Т. 2. – СПб</w:t>
      </w:r>
      <w:proofErr w:type="gramStart"/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Головина, 1871. – 669 с.</w:t>
      </w:r>
    </w:p>
    <w:p w:rsidR="008A22D8" w:rsidRDefault="008A22D8" w:rsidP="00367C4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C08" w:rsidRDefault="00367C40" w:rsidP="00367C4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Неопубликованны</w:t>
      </w:r>
      <w:r w:rsidR="003E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источник</w:t>
      </w:r>
      <w:r w:rsidR="003E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367C40" w:rsidRPr="00367C40" w:rsidRDefault="00367C40" w:rsidP="00367C40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Государственный архив Свердловской области (ГАСО)</w:t>
      </w:r>
    </w:p>
    <w:p w:rsidR="00B22C08" w:rsidRDefault="00B22C08" w:rsidP="00B22C0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Ильинский И. П. Медико-топографическое описание Нижнетагильских заводов от 31.12.1855</w:t>
      </w:r>
      <w:r w:rsidR="00194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ГАСО. Ф. 101. Оп. 1. Д. 578. 30 л.</w:t>
      </w:r>
    </w:p>
    <w:p w:rsidR="008A22D8" w:rsidRDefault="008A22D8" w:rsidP="00367C4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C40" w:rsidRPr="00367C40" w:rsidRDefault="00367C40" w:rsidP="00367C4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3E6643" w:rsidRPr="003E6643" w:rsidRDefault="003E6643" w:rsidP="003E664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Гуськова</w:t>
      </w:r>
      <w:proofErr w:type="spellEnd"/>
      <w:r w:rsidRPr="003E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К. Заводское хозяйство Демидовых в первой половине </w:t>
      </w:r>
      <w:r w:rsidRPr="003E66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3E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/ Т. К. </w:t>
      </w:r>
      <w:proofErr w:type="spellStart"/>
      <w:r w:rsidRPr="003E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Гуськова</w:t>
      </w:r>
      <w:proofErr w:type="spellEnd"/>
      <w:r w:rsidRPr="003E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Челябинск: Челябинский дом печати, 1995. – 233 с.</w:t>
      </w:r>
    </w:p>
    <w:p w:rsidR="003E6643" w:rsidRPr="003E6643" w:rsidRDefault="003E6643" w:rsidP="003E664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Гуськова</w:t>
      </w:r>
      <w:proofErr w:type="spellEnd"/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К. Нижнетагильский горнозаводской округ Демидовых во второй половине </w:t>
      </w:r>
      <w:r w:rsidRPr="003E6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начале </w:t>
      </w:r>
      <w:r w:rsidRPr="003E6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Заводы.</w:t>
      </w:r>
      <w:proofErr w:type="gramEnd"/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</w:t>
      </w:r>
      <w:r w:rsidRPr="003E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 Т. К. </w:t>
      </w:r>
      <w:proofErr w:type="spellStart"/>
      <w:r w:rsidRPr="003E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Гуськова</w:t>
      </w:r>
      <w:proofErr w:type="spellEnd"/>
      <w:r w:rsidRPr="003E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Pr="003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Нижний Тагил: НТГСПА, 2007. – 293 с.</w:t>
      </w:r>
    </w:p>
    <w:p w:rsidR="003E6643" w:rsidRPr="003E6643" w:rsidRDefault="003E6643" w:rsidP="003E6643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643">
        <w:rPr>
          <w:rFonts w:ascii="Times New Roman" w:hAnsi="Times New Roman" w:cs="Times New Roman"/>
          <w:sz w:val="28"/>
          <w:szCs w:val="28"/>
        </w:rPr>
        <w:t xml:space="preserve">Неклюдов Е. Г. Уральские заводчики в первой половине ΧΙΧ </w:t>
      </w:r>
      <w:proofErr w:type="gramStart"/>
      <w:r w:rsidRPr="003E66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6643">
        <w:rPr>
          <w:rFonts w:ascii="Times New Roman" w:hAnsi="Times New Roman" w:cs="Times New Roman"/>
          <w:sz w:val="28"/>
          <w:szCs w:val="28"/>
        </w:rPr>
        <w:t>.: вл</w:t>
      </w:r>
      <w:r w:rsidRPr="003E6643">
        <w:rPr>
          <w:rFonts w:ascii="Times New Roman" w:hAnsi="Times New Roman" w:cs="Times New Roman"/>
          <w:sz w:val="28"/>
          <w:szCs w:val="28"/>
        </w:rPr>
        <w:t>а</w:t>
      </w:r>
      <w:r w:rsidRPr="003E6643">
        <w:rPr>
          <w:rFonts w:ascii="Times New Roman" w:hAnsi="Times New Roman" w:cs="Times New Roman"/>
          <w:sz w:val="28"/>
          <w:szCs w:val="28"/>
        </w:rPr>
        <w:t>дельцы и владения / Е. Г. Неклюдов. – Н. Тагил: НТГСПА, 2004. – 600 с.</w:t>
      </w:r>
    </w:p>
    <w:p w:rsidR="00B22C08" w:rsidRPr="003E6643" w:rsidRDefault="00B22C08" w:rsidP="003E664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lang w:eastAsia="ru-RU"/>
        </w:rPr>
      </w:pPr>
      <w:proofErr w:type="spellStart"/>
      <w:r w:rsidRPr="003E6643">
        <w:rPr>
          <w:rFonts w:ascii="Times New Roman" w:eastAsia="Times New Roman" w:hAnsi="Times New Roman" w:cs="Times New Roman"/>
          <w:sz w:val="28"/>
          <w:lang w:eastAsia="ru-RU"/>
        </w:rPr>
        <w:t>Черноухов</w:t>
      </w:r>
      <w:proofErr w:type="spellEnd"/>
      <w:r w:rsidRPr="003E6643">
        <w:rPr>
          <w:rFonts w:ascii="Times New Roman" w:eastAsia="Times New Roman" w:hAnsi="Times New Roman" w:cs="Times New Roman"/>
          <w:sz w:val="28"/>
          <w:lang w:eastAsia="ru-RU"/>
        </w:rPr>
        <w:t xml:space="preserve"> Э. А. «</w:t>
      </w:r>
      <w:r w:rsidRPr="003E6643">
        <w:rPr>
          <w:rFonts w:ascii="Times New Roman" w:eastAsia="Times New Roman" w:hAnsi="Times New Roman" w:cs="Times New Roman"/>
          <w:spacing w:val="-2"/>
          <w:sz w:val="28"/>
          <w:lang w:eastAsia="ru-RU"/>
        </w:rPr>
        <w:t xml:space="preserve">Письма из Тагила» П. В. </w:t>
      </w:r>
      <w:proofErr w:type="spellStart"/>
      <w:r w:rsidRPr="003E6643">
        <w:rPr>
          <w:rFonts w:ascii="Times New Roman" w:eastAsia="Times New Roman" w:hAnsi="Times New Roman" w:cs="Times New Roman"/>
          <w:spacing w:val="-2"/>
          <w:sz w:val="28"/>
          <w:lang w:eastAsia="ru-RU"/>
        </w:rPr>
        <w:t>Рудановского</w:t>
      </w:r>
      <w:proofErr w:type="spellEnd"/>
      <w:r w:rsidRPr="003E6643">
        <w:rPr>
          <w:rFonts w:ascii="Times New Roman" w:eastAsia="Times New Roman" w:hAnsi="Times New Roman" w:cs="Times New Roman"/>
          <w:spacing w:val="-2"/>
          <w:sz w:val="28"/>
          <w:lang w:eastAsia="ru-RU"/>
        </w:rPr>
        <w:t xml:space="preserve"> / Э. А. </w:t>
      </w:r>
      <w:proofErr w:type="spellStart"/>
      <w:r w:rsidRPr="003E6643">
        <w:rPr>
          <w:rFonts w:ascii="Times New Roman" w:eastAsia="Times New Roman" w:hAnsi="Times New Roman" w:cs="Times New Roman"/>
          <w:spacing w:val="-2"/>
          <w:sz w:val="28"/>
          <w:lang w:eastAsia="ru-RU"/>
        </w:rPr>
        <w:t>Черн</w:t>
      </w:r>
      <w:r w:rsidRPr="003E6643">
        <w:rPr>
          <w:rFonts w:ascii="Times New Roman" w:eastAsia="Times New Roman" w:hAnsi="Times New Roman" w:cs="Times New Roman"/>
          <w:spacing w:val="-2"/>
          <w:sz w:val="28"/>
          <w:lang w:eastAsia="ru-RU"/>
        </w:rPr>
        <w:t>о</w:t>
      </w:r>
      <w:r w:rsidRPr="003E6643">
        <w:rPr>
          <w:rFonts w:ascii="Times New Roman" w:eastAsia="Times New Roman" w:hAnsi="Times New Roman" w:cs="Times New Roman"/>
          <w:spacing w:val="-2"/>
          <w:sz w:val="28"/>
          <w:lang w:eastAsia="ru-RU"/>
        </w:rPr>
        <w:t>ухов</w:t>
      </w:r>
      <w:proofErr w:type="spellEnd"/>
      <w:r w:rsidRPr="003E6643">
        <w:rPr>
          <w:rFonts w:ascii="Times New Roman" w:eastAsia="Times New Roman" w:hAnsi="Times New Roman" w:cs="Times New Roman"/>
          <w:spacing w:val="-2"/>
          <w:sz w:val="28"/>
          <w:lang w:eastAsia="ru-RU"/>
        </w:rPr>
        <w:t xml:space="preserve"> // Вопросы истории. – 2017. – № 10. – С. 147–150.</w:t>
      </w:r>
    </w:p>
    <w:p w:rsidR="00B22C08" w:rsidRPr="003E6643" w:rsidRDefault="00B22C08" w:rsidP="003E664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proofErr w:type="spellStart"/>
      <w:r w:rsidRPr="003E6643">
        <w:rPr>
          <w:rFonts w:ascii="Times New Roman" w:eastAsia="Times New Roman" w:hAnsi="Times New Roman" w:cs="Times New Roman"/>
          <w:sz w:val="28"/>
          <w:lang w:eastAsia="ru-RU"/>
        </w:rPr>
        <w:t>Черноухов</w:t>
      </w:r>
      <w:proofErr w:type="spellEnd"/>
      <w:r w:rsidRPr="003E6643">
        <w:rPr>
          <w:rFonts w:ascii="Times New Roman" w:eastAsia="Times New Roman" w:hAnsi="Times New Roman" w:cs="Times New Roman"/>
          <w:sz w:val="28"/>
          <w:lang w:eastAsia="ru-RU"/>
        </w:rPr>
        <w:t xml:space="preserve"> Э. А. Проблема пьянства крепостного медицинского перс</w:t>
      </w:r>
      <w:r w:rsidRPr="003E6643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3E6643">
        <w:rPr>
          <w:rFonts w:ascii="Times New Roman" w:eastAsia="Times New Roman" w:hAnsi="Times New Roman" w:cs="Times New Roman"/>
          <w:sz w:val="28"/>
          <w:lang w:eastAsia="ru-RU"/>
        </w:rPr>
        <w:t xml:space="preserve">нала в Нижнетагильском горном округе в первой половине </w:t>
      </w:r>
      <w:r w:rsidRPr="003E6643">
        <w:rPr>
          <w:rFonts w:ascii="Times New Roman" w:eastAsia="Times New Roman" w:hAnsi="Times New Roman" w:cs="Times New Roman"/>
          <w:sz w:val="28"/>
          <w:lang w:val="en-US" w:eastAsia="ru-RU"/>
        </w:rPr>
        <w:t>XIX</w:t>
      </w:r>
      <w:r w:rsidRPr="003E6643">
        <w:rPr>
          <w:rFonts w:ascii="Times New Roman" w:eastAsia="Times New Roman" w:hAnsi="Times New Roman" w:cs="Times New Roman"/>
          <w:sz w:val="28"/>
          <w:lang w:eastAsia="ru-RU"/>
        </w:rPr>
        <w:t xml:space="preserve"> в. </w:t>
      </w:r>
      <w:r w:rsidR="00367C40" w:rsidRPr="003E6643">
        <w:rPr>
          <w:rFonts w:ascii="Times New Roman" w:eastAsia="Times New Roman" w:hAnsi="Times New Roman" w:cs="Times New Roman"/>
          <w:spacing w:val="-2"/>
          <w:sz w:val="28"/>
          <w:lang w:eastAsia="ru-RU"/>
        </w:rPr>
        <w:t xml:space="preserve">/ Э. А. </w:t>
      </w:r>
      <w:proofErr w:type="spellStart"/>
      <w:r w:rsidR="00367C40" w:rsidRPr="003E6643">
        <w:rPr>
          <w:rFonts w:ascii="Times New Roman" w:eastAsia="Times New Roman" w:hAnsi="Times New Roman" w:cs="Times New Roman"/>
          <w:spacing w:val="-2"/>
          <w:sz w:val="28"/>
          <w:lang w:eastAsia="ru-RU"/>
        </w:rPr>
        <w:t>Черноухов</w:t>
      </w:r>
      <w:proofErr w:type="spellEnd"/>
      <w:r w:rsidRPr="003E6643">
        <w:rPr>
          <w:rFonts w:ascii="Times New Roman" w:eastAsia="Times New Roman" w:hAnsi="Times New Roman" w:cs="Times New Roman"/>
          <w:sz w:val="28"/>
          <w:lang w:eastAsia="ru-RU"/>
        </w:rPr>
        <w:t xml:space="preserve">// Очерки истории Урала. </w:t>
      </w:r>
      <w:proofErr w:type="spellStart"/>
      <w:r w:rsidRPr="003E6643">
        <w:rPr>
          <w:rFonts w:ascii="Times New Roman" w:eastAsia="Times New Roman" w:hAnsi="Times New Roman" w:cs="Times New Roman"/>
          <w:sz w:val="28"/>
          <w:lang w:eastAsia="ru-RU"/>
        </w:rPr>
        <w:t>Вып</w:t>
      </w:r>
      <w:proofErr w:type="spellEnd"/>
      <w:r w:rsidRPr="003E6643">
        <w:rPr>
          <w:rFonts w:ascii="Times New Roman" w:eastAsia="Times New Roman" w:hAnsi="Times New Roman" w:cs="Times New Roman"/>
          <w:sz w:val="28"/>
          <w:lang w:eastAsia="ru-RU"/>
        </w:rPr>
        <w:t xml:space="preserve">. 51. </w:t>
      </w:r>
      <w:r w:rsidR="00367C40" w:rsidRPr="003E6643">
        <w:rPr>
          <w:rFonts w:ascii="Times New Roman" w:eastAsia="Times New Roman" w:hAnsi="Times New Roman" w:cs="Times New Roman"/>
          <w:sz w:val="28"/>
          <w:lang w:eastAsia="ru-RU"/>
        </w:rPr>
        <w:t xml:space="preserve">– </w:t>
      </w:r>
      <w:r w:rsidRPr="003E6643">
        <w:rPr>
          <w:rFonts w:ascii="Times New Roman" w:eastAsia="Times New Roman" w:hAnsi="Times New Roman" w:cs="Times New Roman"/>
          <w:sz w:val="28"/>
          <w:lang w:eastAsia="ru-RU"/>
        </w:rPr>
        <w:t xml:space="preserve">Екатеринбург: </w:t>
      </w:r>
      <w:r w:rsidR="00367C40" w:rsidRPr="003E6643">
        <w:rPr>
          <w:rFonts w:ascii="Times New Roman" w:eastAsia="Times New Roman" w:hAnsi="Times New Roman" w:cs="Times New Roman"/>
          <w:sz w:val="28"/>
          <w:lang w:eastAsia="ru-RU"/>
        </w:rPr>
        <w:t xml:space="preserve">изд-во </w:t>
      </w:r>
      <w:r w:rsidRPr="003E6643">
        <w:rPr>
          <w:rFonts w:ascii="Times New Roman" w:eastAsia="Times New Roman" w:hAnsi="Times New Roman" w:cs="Times New Roman"/>
          <w:sz w:val="28"/>
          <w:lang w:eastAsia="ru-RU"/>
        </w:rPr>
        <w:t>Ур</w:t>
      </w:r>
      <w:r w:rsidR="00367C40" w:rsidRPr="003E6643">
        <w:rPr>
          <w:rFonts w:ascii="Times New Roman" w:eastAsia="Times New Roman" w:hAnsi="Times New Roman" w:cs="Times New Roman"/>
          <w:sz w:val="28"/>
          <w:lang w:eastAsia="ru-RU"/>
        </w:rPr>
        <w:t>ал</w:t>
      </w:r>
      <w:proofErr w:type="gramStart"/>
      <w:r w:rsidR="00367C40" w:rsidRPr="003E6643">
        <w:rPr>
          <w:rFonts w:ascii="Times New Roman" w:eastAsia="Times New Roman" w:hAnsi="Times New Roman" w:cs="Times New Roman"/>
          <w:sz w:val="28"/>
          <w:lang w:eastAsia="ru-RU"/>
        </w:rPr>
        <w:t>.у</w:t>
      </w:r>
      <w:proofErr w:type="gramEnd"/>
      <w:r w:rsidR="00367C40" w:rsidRPr="003E6643">
        <w:rPr>
          <w:rFonts w:ascii="Times New Roman" w:eastAsia="Times New Roman" w:hAnsi="Times New Roman" w:cs="Times New Roman"/>
          <w:sz w:val="28"/>
          <w:lang w:eastAsia="ru-RU"/>
        </w:rPr>
        <w:t>н-та</w:t>
      </w:r>
      <w:r w:rsidRPr="003E6643">
        <w:rPr>
          <w:rFonts w:ascii="Times New Roman" w:eastAsia="Times New Roman" w:hAnsi="Times New Roman" w:cs="Times New Roman"/>
          <w:sz w:val="28"/>
          <w:lang w:eastAsia="ru-RU"/>
        </w:rPr>
        <w:t xml:space="preserve">, 2009. </w:t>
      </w:r>
      <w:r w:rsidR="00367C40" w:rsidRPr="003E6643">
        <w:rPr>
          <w:rFonts w:ascii="Times New Roman" w:eastAsia="Times New Roman" w:hAnsi="Times New Roman" w:cs="Times New Roman"/>
          <w:sz w:val="28"/>
          <w:lang w:eastAsia="ru-RU"/>
        </w:rPr>
        <w:t xml:space="preserve">– </w:t>
      </w:r>
      <w:r w:rsidRPr="003E6643">
        <w:rPr>
          <w:rFonts w:ascii="Times New Roman" w:eastAsia="Times New Roman" w:hAnsi="Times New Roman" w:cs="Times New Roman"/>
          <w:sz w:val="28"/>
          <w:lang w:eastAsia="ru-RU"/>
        </w:rPr>
        <w:t>С. 86–90.</w:t>
      </w:r>
    </w:p>
    <w:p w:rsidR="00D90468" w:rsidRPr="003E6643" w:rsidRDefault="00B22C08" w:rsidP="003E664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proofErr w:type="spellStart"/>
      <w:r w:rsidRPr="003E6643">
        <w:rPr>
          <w:rFonts w:ascii="Times New Roman" w:eastAsia="Times New Roman" w:hAnsi="Times New Roman" w:cs="Times New Roman"/>
          <w:sz w:val="28"/>
          <w:lang w:eastAsia="ru-RU"/>
        </w:rPr>
        <w:t>Черноухов</w:t>
      </w:r>
      <w:proofErr w:type="spellEnd"/>
      <w:r w:rsidRPr="003E6643">
        <w:rPr>
          <w:rFonts w:ascii="Times New Roman" w:eastAsia="Times New Roman" w:hAnsi="Times New Roman" w:cs="Times New Roman"/>
          <w:sz w:val="28"/>
          <w:lang w:eastAsia="ru-RU"/>
        </w:rPr>
        <w:t xml:space="preserve"> Э. А. Социальная инфраструктура Нижнетагильского горн</w:t>
      </w:r>
      <w:r w:rsidRPr="003E6643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3E6643">
        <w:rPr>
          <w:rFonts w:ascii="Times New Roman" w:eastAsia="Times New Roman" w:hAnsi="Times New Roman" w:cs="Times New Roman"/>
          <w:sz w:val="28"/>
          <w:lang w:eastAsia="ru-RU"/>
        </w:rPr>
        <w:t xml:space="preserve">заводского округа Демидовых в </w:t>
      </w:r>
      <w:r w:rsidRPr="003E6643">
        <w:rPr>
          <w:rFonts w:ascii="Times New Roman" w:eastAsia="Times New Roman" w:hAnsi="Times New Roman" w:cs="Times New Roman"/>
          <w:sz w:val="28"/>
          <w:lang w:val="en-US" w:eastAsia="ru-RU"/>
        </w:rPr>
        <w:t>XIX</w:t>
      </w:r>
      <w:r w:rsidRPr="003E6643">
        <w:rPr>
          <w:rFonts w:ascii="Times New Roman" w:eastAsia="Times New Roman" w:hAnsi="Times New Roman" w:cs="Times New Roman"/>
          <w:sz w:val="28"/>
          <w:lang w:eastAsia="ru-RU"/>
        </w:rPr>
        <w:t xml:space="preserve"> веке</w:t>
      </w:r>
      <w:r w:rsidR="00367C40" w:rsidRPr="003E6643">
        <w:rPr>
          <w:rFonts w:ascii="Times New Roman" w:eastAsia="Times New Roman" w:hAnsi="Times New Roman" w:cs="Times New Roman"/>
          <w:spacing w:val="-2"/>
          <w:sz w:val="28"/>
          <w:lang w:eastAsia="ru-RU"/>
        </w:rPr>
        <w:t xml:space="preserve">/ Э. А. </w:t>
      </w:r>
      <w:proofErr w:type="spellStart"/>
      <w:r w:rsidR="00367C40" w:rsidRPr="003E6643">
        <w:rPr>
          <w:rFonts w:ascii="Times New Roman" w:eastAsia="Times New Roman" w:hAnsi="Times New Roman" w:cs="Times New Roman"/>
          <w:spacing w:val="-2"/>
          <w:sz w:val="28"/>
          <w:lang w:eastAsia="ru-RU"/>
        </w:rPr>
        <w:t>Черноухов</w:t>
      </w:r>
      <w:proofErr w:type="spellEnd"/>
      <w:r w:rsidRPr="003E6643">
        <w:rPr>
          <w:rFonts w:ascii="Times New Roman" w:eastAsia="Times New Roman" w:hAnsi="Times New Roman" w:cs="Times New Roman"/>
          <w:sz w:val="28"/>
          <w:lang w:eastAsia="ru-RU"/>
        </w:rPr>
        <w:t xml:space="preserve">. – </w:t>
      </w:r>
      <w:r w:rsidRPr="003E6643">
        <w:rPr>
          <w:rFonts w:ascii="Times New Roman" w:eastAsia="Times New Roman" w:hAnsi="Times New Roman" w:cs="Times New Roman"/>
          <w:spacing w:val="-2"/>
          <w:sz w:val="28"/>
          <w:lang w:eastAsia="ru-RU"/>
        </w:rPr>
        <w:t xml:space="preserve">Екатеринбург: </w:t>
      </w:r>
      <w:proofErr w:type="spellStart"/>
      <w:r w:rsidRPr="003E6643">
        <w:rPr>
          <w:rFonts w:ascii="Times New Roman" w:eastAsia="Times New Roman" w:hAnsi="Times New Roman" w:cs="Times New Roman"/>
          <w:spacing w:val="-2"/>
          <w:sz w:val="28"/>
          <w:lang w:eastAsia="ru-RU"/>
        </w:rPr>
        <w:t>УрГПУ</w:t>
      </w:r>
      <w:proofErr w:type="spellEnd"/>
      <w:r w:rsidRPr="003E6643">
        <w:rPr>
          <w:rFonts w:ascii="Times New Roman" w:eastAsia="Times New Roman" w:hAnsi="Times New Roman" w:cs="Times New Roman"/>
          <w:spacing w:val="-2"/>
          <w:sz w:val="28"/>
          <w:lang w:eastAsia="ru-RU"/>
        </w:rPr>
        <w:t>, 2011. 176 с.</w:t>
      </w:r>
    </w:p>
    <w:sectPr w:rsidR="00D90468" w:rsidRPr="003E6643" w:rsidSect="00D9046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F88" w:rsidRDefault="002A0F88" w:rsidP="00DF12F7">
      <w:pPr>
        <w:spacing w:after="0" w:line="240" w:lineRule="auto"/>
      </w:pPr>
      <w:r>
        <w:separator/>
      </w:r>
    </w:p>
  </w:endnote>
  <w:endnote w:type="continuationSeparator" w:id="1">
    <w:p w:rsidR="002A0F88" w:rsidRDefault="002A0F88" w:rsidP="00DF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296024"/>
      <w:docPartObj>
        <w:docPartGallery w:val="Page Numbers (Bottom of Page)"/>
        <w:docPartUnique/>
      </w:docPartObj>
    </w:sdtPr>
    <w:sdtContent>
      <w:p w:rsidR="008D032F" w:rsidRDefault="00457914">
        <w:pPr>
          <w:pStyle w:val="ac"/>
          <w:jc w:val="center"/>
        </w:pPr>
        <w:r>
          <w:fldChar w:fldCharType="begin"/>
        </w:r>
        <w:r w:rsidR="008D032F">
          <w:instrText>PAGE   \* MERGEFORMAT</w:instrText>
        </w:r>
        <w:r>
          <w:fldChar w:fldCharType="separate"/>
        </w:r>
        <w:r w:rsidR="005F12DD">
          <w:rPr>
            <w:noProof/>
          </w:rPr>
          <w:t>7</w:t>
        </w:r>
        <w:r>
          <w:fldChar w:fldCharType="end"/>
        </w:r>
      </w:p>
    </w:sdtContent>
  </w:sdt>
  <w:p w:rsidR="008D032F" w:rsidRDefault="008D03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F88" w:rsidRDefault="002A0F88" w:rsidP="00DF12F7">
      <w:pPr>
        <w:spacing w:after="0" w:line="240" w:lineRule="auto"/>
      </w:pPr>
      <w:r>
        <w:separator/>
      </w:r>
    </w:p>
  </w:footnote>
  <w:footnote w:type="continuationSeparator" w:id="1">
    <w:p w:rsidR="002A0F88" w:rsidRDefault="002A0F88" w:rsidP="00DF12F7">
      <w:pPr>
        <w:spacing w:after="0" w:line="240" w:lineRule="auto"/>
      </w:pPr>
      <w:r>
        <w:continuationSeparator/>
      </w:r>
    </w:p>
  </w:footnote>
  <w:footnote w:id="2">
    <w:p w:rsidR="008D032F" w:rsidRPr="00F85B65" w:rsidRDefault="008D032F" w:rsidP="00F85B65">
      <w:pPr>
        <w:spacing w:after="0" w:line="240" w:lineRule="auto"/>
        <w:ind w:firstLine="0"/>
        <w:jc w:val="both"/>
        <w:rPr>
          <w:sz w:val="24"/>
          <w:szCs w:val="24"/>
        </w:rPr>
      </w:pPr>
      <w:r w:rsidRPr="00F85B6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85B65">
        <w:rPr>
          <w:rFonts w:ascii="Times New Roman" w:hAnsi="Times New Roman" w:cs="Times New Roman"/>
          <w:sz w:val="24"/>
          <w:szCs w:val="24"/>
        </w:rPr>
        <w:t xml:space="preserve"> Неклюдов Е. Г. Уральские заводчики в первой половине ΧΙΧ </w:t>
      </w:r>
      <w:proofErr w:type="gramStart"/>
      <w:r w:rsidRPr="00F85B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5B65">
        <w:rPr>
          <w:rFonts w:ascii="Times New Roman" w:hAnsi="Times New Roman" w:cs="Times New Roman"/>
          <w:sz w:val="24"/>
          <w:szCs w:val="24"/>
        </w:rPr>
        <w:t>.: владельцы и владения. Нижний Тагил, 2004. С. 5.</w:t>
      </w:r>
    </w:p>
  </w:footnote>
  <w:footnote w:id="3">
    <w:p w:rsidR="008D032F" w:rsidRPr="00F85B65" w:rsidRDefault="008D032F" w:rsidP="00F85B65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65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F85B65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F85B65">
        <w:rPr>
          <w:rFonts w:ascii="Times New Roman" w:hAnsi="Times New Roman" w:cs="Times New Roman"/>
          <w:sz w:val="24"/>
          <w:szCs w:val="24"/>
        </w:rPr>
        <w:t xml:space="preserve"> Т. К. Заводское хозяйство Демидовых в первой половине </w:t>
      </w:r>
      <w:r w:rsidRPr="00F85B6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85B65">
        <w:rPr>
          <w:rFonts w:ascii="Times New Roman" w:hAnsi="Times New Roman" w:cs="Times New Roman"/>
          <w:sz w:val="24"/>
          <w:szCs w:val="24"/>
        </w:rPr>
        <w:t xml:space="preserve"> века. Челябинск, 1995; </w:t>
      </w:r>
      <w:proofErr w:type="spellStart"/>
      <w:r w:rsidRPr="00F85B65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F85B65">
        <w:rPr>
          <w:rFonts w:ascii="Times New Roman" w:hAnsi="Times New Roman" w:cs="Times New Roman"/>
          <w:sz w:val="24"/>
          <w:szCs w:val="24"/>
        </w:rPr>
        <w:t xml:space="preserve"> Т. К. Нижнетагильский горнозаводской округ Демидовых во второй пол</w:t>
      </w:r>
      <w:r w:rsidRPr="00F85B65">
        <w:rPr>
          <w:rFonts w:ascii="Times New Roman" w:hAnsi="Times New Roman" w:cs="Times New Roman"/>
          <w:sz w:val="24"/>
          <w:szCs w:val="24"/>
        </w:rPr>
        <w:t>о</w:t>
      </w:r>
      <w:r w:rsidRPr="00F85B65">
        <w:rPr>
          <w:rFonts w:ascii="Times New Roman" w:hAnsi="Times New Roman" w:cs="Times New Roman"/>
          <w:sz w:val="24"/>
          <w:szCs w:val="24"/>
        </w:rPr>
        <w:t xml:space="preserve">вине </w:t>
      </w:r>
      <w:r w:rsidRPr="00F85B6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85B65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F85B6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85B65">
        <w:rPr>
          <w:rFonts w:ascii="Times New Roman" w:hAnsi="Times New Roman" w:cs="Times New Roman"/>
          <w:sz w:val="24"/>
          <w:szCs w:val="24"/>
        </w:rPr>
        <w:t> в. Заводы. Рабочие. Нижний Тагил, 2007.</w:t>
      </w:r>
    </w:p>
  </w:footnote>
  <w:footnote w:id="4">
    <w:p w:rsidR="008D032F" w:rsidRPr="00F85B65" w:rsidRDefault="008D032F" w:rsidP="00F85B65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85B6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85B65">
        <w:rPr>
          <w:rFonts w:ascii="Times New Roman" w:hAnsi="Times New Roman" w:cs="Times New Roman"/>
          <w:sz w:val="24"/>
          <w:szCs w:val="24"/>
        </w:rPr>
        <w:t xml:space="preserve"> ГАСО. Ф. 101. Оп. 1. Д. 578. </w:t>
      </w:r>
    </w:p>
  </w:footnote>
  <w:footnote w:id="5">
    <w:p w:rsidR="008D032F" w:rsidRPr="009378AC" w:rsidRDefault="008D032F" w:rsidP="003E6643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78AC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9378AC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9378AC">
        <w:rPr>
          <w:rFonts w:ascii="Times New Roman" w:hAnsi="Times New Roman" w:cs="Times New Roman"/>
          <w:sz w:val="24"/>
          <w:szCs w:val="24"/>
        </w:rPr>
        <w:t xml:space="preserve"> Т. К. Заводское хозяйство Демидовых в первой половине. С. 15–18.</w:t>
      </w:r>
    </w:p>
  </w:footnote>
  <w:footnote w:id="6">
    <w:p w:rsidR="008D032F" w:rsidRPr="009378AC" w:rsidRDefault="008D032F" w:rsidP="003E6643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78AC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9378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Черноухов</w:t>
      </w:r>
      <w:proofErr w:type="spellEnd"/>
      <w:r w:rsidRPr="0093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 А. Социальная инфраструктура Нижнетагильского горнозаводского округа Демидовых в </w:t>
      </w:r>
      <w:r w:rsidRPr="009378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 </w:t>
      </w:r>
      <w:r w:rsidRPr="009378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Екатеринбург, 2011. </w:t>
      </w:r>
    </w:p>
  </w:footnote>
  <w:footnote w:id="7">
    <w:p w:rsidR="008D032F" w:rsidRPr="009378AC" w:rsidRDefault="008D032F" w:rsidP="003E6643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78AC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9378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Черноухов</w:t>
      </w:r>
      <w:proofErr w:type="spellEnd"/>
      <w:r w:rsidRPr="0093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А. «</w:t>
      </w:r>
      <w:r w:rsidRPr="009378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Письма из Тагила» П. В. </w:t>
      </w:r>
      <w:proofErr w:type="spellStart"/>
      <w:r w:rsidRPr="009378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Рудановского</w:t>
      </w:r>
      <w:proofErr w:type="spellEnd"/>
      <w:r w:rsidRPr="009378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// Вопросы истории. 2017. № 10. </w:t>
      </w:r>
    </w:p>
  </w:footnote>
  <w:footnote w:id="8">
    <w:p w:rsidR="008D032F" w:rsidRPr="009378AC" w:rsidRDefault="008D032F" w:rsidP="003E6643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78AC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9378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Черноухов</w:t>
      </w:r>
      <w:proofErr w:type="spellEnd"/>
      <w:r w:rsidRPr="0093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А. Проблема пьянства крепостного медицинского персонала в Нижнет</w:t>
      </w:r>
      <w:r w:rsidRPr="009378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гильском горном округе в первой половине </w:t>
      </w:r>
      <w:r w:rsidRPr="009378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// Очерки истории Урала. </w:t>
      </w:r>
      <w:proofErr w:type="spellStart"/>
      <w:r w:rsidRPr="009378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9378AC">
        <w:rPr>
          <w:rFonts w:ascii="Times New Roman" w:eastAsia="Times New Roman" w:hAnsi="Times New Roman" w:cs="Times New Roman"/>
          <w:sz w:val="24"/>
          <w:szCs w:val="24"/>
          <w:lang w:eastAsia="ru-RU"/>
        </w:rPr>
        <w:t>. 51. Ек</w:t>
      </w:r>
      <w:r w:rsidRPr="009378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теринбург, 2009. </w:t>
      </w:r>
    </w:p>
  </w:footnote>
  <w:footnote w:id="9">
    <w:p w:rsidR="008D032F" w:rsidRPr="008A22D8" w:rsidRDefault="008D032F" w:rsidP="00690BC0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2D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A22D8">
        <w:rPr>
          <w:rFonts w:ascii="Times New Roman" w:hAnsi="Times New Roman" w:cs="Times New Roman"/>
          <w:sz w:val="24"/>
          <w:szCs w:val="24"/>
        </w:rPr>
        <w:t xml:space="preserve"> Медико-топографический сборник. Т. 1. СПб</w:t>
      </w:r>
      <w:proofErr w:type="gramStart"/>
      <w:r w:rsidRPr="008A22D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A22D8">
        <w:rPr>
          <w:rFonts w:ascii="Times New Roman" w:hAnsi="Times New Roman" w:cs="Times New Roman"/>
          <w:sz w:val="24"/>
          <w:szCs w:val="24"/>
        </w:rPr>
        <w:t>1870; Т. 2. СПб</w:t>
      </w:r>
      <w:proofErr w:type="gramStart"/>
      <w:r w:rsidRPr="008A22D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A22D8">
        <w:rPr>
          <w:rFonts w:ascii="Times New Roman" w:hAnsi="Times New Roman" w:cs="Times New Roman"/>
          <w:sz w:val="24"/>
          <w:szCs w:val="24"/>
        </w:rPr>
        <w:t>1871</w:t>
      </w:r>
    </w:p>
  </w:footnote>
  <w:footnote w:id="10">
    <w:p w:rsidR="008D032F" w:rsidRPr="00245AD3" w:rsidRDefault="008D032F" w:rsidP="00690BC0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 w:rsidRPr="00245AD3">
        <w:rPr>
          <w:rStyle w:val="a5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245AD3">
        <w:rPr>
          <w:rFonts w:ascii="Times New Roman" w:eastAsia="Times New Roman" w:hAnsi="Times New Roman" w:cs="Times New Roman"/>
          <w:sz w:val="22"/>
          <w:szCs w:val="22"/>
          <w:lang w:eastAsia="ru-RU"/>
        </w:rPr>
        <w:t>Черноухов</w:t>
      </w:r>
      <w:proofErr w:type="spellEnd"/>
      <w:r w:rsidRPr="00245AD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Э. А. Социальная инфраструктура Нижнетагильского горнозаводского округа</w:t>
      </w:r>
      <w:r w:rsidRPr="00245AD3">
        <w:rPr>
          <w:rFonts w:ascii="Times New Roman" w:eastAsia="Times New Roman" w:hAnsi="Times New Roman" w:cs="Times New Roman"/>
          <w:spacing w:val="-2"/>
          <w:sz w:val="22"/>
          <w:szCs w:val="22"/>
          <w:lang w:eastAsia="ru-RU"/>
        </w:rPr>
        <w:t>. С. 59.</w:t>
      </w:r>
    </w:p>
  </w:footnote>
  <w:footnote w:id="11">
    <w:p w:rsidR="008D032F" w:rsidRDefault="008D032F" w:rsidP="00690BC0">
      <w:pPr>
        <w:pStyle w:val="a3"/>
        <w:ind w:firstLine="0"/>
      </w:pPr>
      <w:r>
        <w:rPr>
          <w:rStyle w:val="a5"/>
        </w:rPr>
        <w:footnoteRef/>
      </w:r>
      <w:proofErr w:type="spellStart"/>
      <w:r w:rsidRPr="00245AD3">
        <w:rPr>
          <w:rFonts w:ascii="Times New Roman" w:eastAsia="Times New Roman" w:hAnsi="Times New Roman" w:cs="Times New Roman"/>
          <w:sz w:val="22"/>
          <w:szCs w:val="22"/>
          <w:lang w:eastAsia="ru-RU"/>
        </w:rPr>
        <w:t>Черноухов</w:t>
      </w:r>
      <w:proofErr w:type="spellEnd"/>
      <w:r w:rsidRPr="00245AD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Э. А. «</w:t>
      </w:r>
      <w:r w:rsidRPr="00245AD3">
        <w:rPr>
          <w:rFonts w:ascii="Times New Roman" w:eastAsia="Times New Roman" w:hAnsi="Times New Roman" w:cs="Times New Roman"/>
          <w:spacing w:val="-2"/>
          <w:sz w:val="22"/>
          <w:szCs w:val="22"/>
          <w:lang w:eastAsia="ru-RU"/>
        </w:rPr>
        <w:t>Письм</w:t>
      </w:r>
      <w:r>
        <w:rPr>
          <w:rFonts w:ascii="Times New Roman" w:eastAsia="Times New Roman" w:hAnsi="Times New Roman" w:cs="Times New Roman"/>
          <w:spacing w:val="-2"/>
          <w:sz w:val="22"/>
          <w:szCs w:val="22"/>
          <w:lang w:eastAsia="ru-RU"/>
        </w:rPr>
        <w:t xml:space="preserve">а из Тагила» П. В. </w:t>
      </w:r>
      <w:proofErr w:type="spellStart"/>
      <w:r>
        <w:rPr>
          <w:rFonts w:ascii="Times New Roman" w:eastAsia="Times New Roman" w:hAnsi="Times New Roman" w:cs="Times New Roman"/>
          <w:spacing w:val="-2"/>
          <w:sz w:val="22"/>
          <w:szCs w:val="22"/>
          <w:lang w:eastAsia="ru-RU"/>
        </w:rPr>
        <w:t>Рудановского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  <w:lang w:eastAsia="ru-RU"/>
        </w:rPr>
        <w:t>. С. 148</w:t>
      </w:r>
      <w:r w:rsidRPr="00245AD3">
        <w:rPr>
          <w:rFonts w:ascii="Times New Roman" w:eastAsia="Times New Roman" w:hAnsi="Times New Roman" w:cs="Times New Roman"/>
          <w:spacing w:val="-2"/>
          <w:sz w:val="22"/>
          <w:szCs w:val="22"/>
          <w:lang w:eastAsia="ru-RU"/>
        </w:rPr>
        <w:t>.</w:t>
      </w:r>
    </w:p>
  </w:footnote>
  <w:footnote w:id="12">
    <w:p w:rsidR="008D032F" w:rsidRPr="00245AD3" w:rsidRDefault="008D032F" w:rsidP="00690BC0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 w:rsidRPr="00245AD3">
        <w:rPr>
          <w:rStyle w:val="a5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245AD3">
        <w:rPr>
          <w:rFonts w:ascii="Times New Roman" w:eastAsia="Times New Roman" w:hAnsi="Times New Roman" w:cs="Times New Roman"/>
          <w:sz w:val="22"/>
          <w:szCs w:val="22"/>
          <w:lang w:eastAsia="ru-RU"/>
        </w:rPr>
        <w:t>Черноухов</w:t>
      </w:r>
      <w:proofErr w:type="spellEnd"/>
      <w:r w:rsidRPr="00245AD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Э. А. Социальная инфраструктура Нижнетагильского горнозаводского округа</w:t>
      </w:r>
      <w:r w:rsidR="00F7499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</w:t>
      </w:r>
      <w:r w:rsidRPr="00245AD3">
        <w:rPr>
          <w:rFonts w:ascii="Times New Roman" w:eastAsia="Times New Roman" w:hAnsi="Times New Roman" w:cs="Times New Roman"/>
          <w:spacing w:val="-2"/>
          <w:sz w:val="22"/>
          <w:szCs w:val="22"/>
          <w:lang w:eastAsia="ru-RU"/>
        </w:rPr>
        <w:t>С. 60.</w:t>
      </w:r>
    </w:p>
  </w:footnote>
  <w:footnote w:id="13">
    <w:p w:rsidR="008D032F" w:rsidRDefault="008D032F" w:rsidP="00690BC0">
      <w:pPr>
        <w:pStyle w:val="a3"/>
        <w:ind w:firstLine="0"/>
      </w:pPr>
      <w:r>
        <w:rPr>
          <w:rStyle w:val="a5"/>
        </w:rPr>
        <w:footnoteRef/>
      </w:r>
      <w:r w:rsidRPr="00245AD3">
        <w:rPr>
          <w:rFonts w:ascii="Times New Roman" w:hAnsi="Times New Roman" w:cs="Times New Roman"/>
          <w:sz w:val="22"/>
          <w:szCs w:val="22"/>
        </w:rPr>
        <w:t>ГАСО. Ф. 101. Оп. 1. Д. 578</w:t>
      </w:r>
      <w:r>
        <w:rPr>
          <w:rFonts w:ascii="Times New Roman" w:hAnsi="Times New Roman" w:cs="Times New Roman"/>
          <w:sz w:val="22"/>
          <w:szCs w:val="22"/>
        </w:rPr>
        <w:t>. Л. 30.</w:t>
      </w:r>
    </w:p>
  </w:footnote>
  <w:footnote w:id="14">
    <w:p w:rsidR="008D032F" w:rsidRPr="00690BC0" w:rsidRDefault="008D032F" w:rsidP="00690BC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90BC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90BC0">
        <w:rPr>
          <w:rFonts w:ascii="Times New Roman" w:hAnsi="Times New Roman" w:cs="Times New Roman"/>
          <w:sz w:val="24"/>
          <w:szCs w:val="24"/>
        </w:rPr>
        <w:t xml:space="preserve"> ГАСО. Ф. 101. Оп. 1. Д. 578. Л. 1 – 1 об</w:t>
      </w:r>
      <w:proofErr w:type="gramStart"/>
      <w:r w:rsidRPr="00690BC0">
        <w:rPr>
          <w:rFonts w:ascii="Times New Roman" w:hAnsi="Times New Roman" w:cs="Times New Roman"/>
          <w:sz w:val="24"/>
          <w:szCs w:val="24"/>
        </w:rPr>
        <w:t>.</w:t>
      </w:r>
      <w:r w:rsidR="00690B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690BC0">
        <w:rPr>
          <w:rFonts w:ascii="Times New Roman" w:hAnsi="Times New Roman" w:cs="Times New Roman"/>
          <w:sz w:val="24"/>
          <w:szCs w:val="24"/>
        </w:rPr>
        <w:t>1</w:t>
      </w:r>
      <w:r w:rsidRPr="00690BC0">
        <w:rPr>
          <w:rFonts w:ascii="Times New Roman" w:hAnsi="Times New Roman" w:cs="Times New Roman"/>
          <w:sz w:val="24"/>
          <w:szCs w:val="24"/>
        </w:rPr>
        <w:t>2</w:t>
      </w:r>
      <w:r w:rsidR="00690BC0">
        <w:rPr>
          <w:rFonts w:ascii="Times New Roman" w:hAnsi="Times New Roman" w:cs="Times New Roman"/>
          <w:sz w:val="24"/>
          <w:szCs w:val="24"/>
        </w:rPr>
        <w:t>,</w:t>
      </w:r>
      <w:r w:rsidRPr="00690BC0">
        <w:rPr>
          <w:rFonts w:ascii="Times New Roman" w:hAnsi="Times New Roman" w:cs="Times New Roman"/>
          <w:sz w:val="24"/>
          <w:szCs w:val="24"/>
        </w:rPr>
        <w:t xml:space="preserve"> 17.</w:t>
      </w:r>
    </w:p>
  </w:footnote>
  <w:footnote w:id="15">
    <w:p w:rsidR="008D032F" w:rsidRPr="00690BC0" w:rsidRDefault="008D032F" w:rsidP="00690BC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90BC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90BC0">
        <w:rPr>
          <w:rFonts w:ascii="Times New Roman" w:hAnsi="Times New Roman" w:cs="Times New Roman"/>
          <w:sz w:val="24"/>
          <w:szCs w:val="24"/>
        </w:rPr>
        <w:t xml:space="preserve"> ГАСО. Ф. 101. Оп. 1. Д. 578. Л. 12 об. – 14.</w:t>
      </w:r>
    </w:p>
  </w:footnote>
  <w:footnote w:id="16">
    <w:p w:rsidR="00690BC0" w:rsidRPr="00690BC0" w:rsidRDefault="00690BC0" w:rsidP="00690BC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90BC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90BC0">
        <w:rPr>
          <w:rFonts w:ascii="Times New Roman" w:hAnsi="Times New Roman" w:cs="Times New Roman"/>
          <w:sz w:val="24"/>
          <w:szCs w:val="24"/>
        </w:rPr>
        <w:t xml:space="preserve"> ГАСО. Ф. 101. Оп. 1. Д. 578. Л. 14 об. – 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0BC0">
        <w:rPr>
          <w:rFonts w:ascii="Times New Roman" w:hAnsi="Times New Roman" w:cs="Times New Roman"/>
          <w:sz w:val="24"/>
          <w:szCs w:val="24"/>
        </w:rPr>
        <w:t xml:space="preserve"> 17 – 18.</w:t>
      </w:r>
    </w:p>
  </w:footnote>
  <w:footnote w:id="17">
    <w:p w:rsidR="00690BC0" w:rsidRPr="00690BC0" w:rsidRDefault="00690BC0" w:rsidP="00690BC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90BC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90BC0">
        <w:rPr>
          <w:rFonts w:ascii="Times New Roman" w:hAnsi="Times New Roman" w:cs="Times New Roman"/>
          <w:sz w:val="24"/>
          <w:szCs w:val="24"/>
        </w:rPr>
        <w:t xml:space="preserve"> ГАСО. Ф. 101. Оп. 1. Д. 578. Л. 16 об.</w:t>
      </w:r>
    </w:p>
  </w:footnote>
  <w:footnote w:id="18">
    <w:p w:rsidR="00690BC0" w:rsidRPr="00690BC0" w:rsidRDefault="00690BC0" w:rsidP="00690BC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90BC0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Черноухов</w:t>
      </w:r>
      <w:proofErr w:type="spellEnd"/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А. Проблема пьянства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86-89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90BC0">
        <w:rPr>
          <w:rFonts w:ascii="Times New Roman" w:hAnsi="Times New Roman" w:cs="Times New Roman"/>
          <w:sz w:val="24"/>
          <w:szCs w:val="24"/>
        </w:rPr>
        <w:t xml:space="preserve"> ГАСО. Ф. 101. Оп. 1. Д. 578. Л. 15–16 </w:t>
      </w:r>
      <w:r w:rsidR="00BB117F">
        <w:rPr>
          <w:rFonts w:ascii="Times New Roman" w:hAnsi="Times New Roman" w:cs="Times New Roman"/>
          <w:sz w:val="24"/>
          <w:szCs w:val="24"/>
        </w:rPr>
        <w:t>о</w:t>
      </w:r>
      <w:r w:rsidRPr="00690BC0">
        <w:rPr>
          <w:rFonts w:ascii="Times New Roman" w:hAnsi="Times New Roman" w:cs="Times New Roman"/>
          <w:sz w:val="24"/>
          <w:szCs w:val="24"/>
        </w:rPr>
        <w:t>б.</w:t>
      </w:r>
    </w:p>
  </w:footnote>
  <w:footnote w:id="19">
    <w:p w:rsidR="00BF35FA" w:rsidRPr="00690BC0" w:rsidRDefault="00BF35FA" w:rsidP="00BF35FA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90BC0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Черноухов</w:t>
      </w:r>
      <w:proofErr w:type="spellEnd"/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А. «</w:t>
      </w:r>
      <w:r w:rsidRPr="00690BC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Письма из Тагила» П. В. </w:t>
      </w:r>
      <w:proofErr w:type="spellStart"/>
      <w:r w:rsidRPr="00690BC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Рудановского</w:t>
      </w:r>
      <w:proofErr w:type="spellEnd"/>
      <w:r w:rsidRPr="00690BC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С. 1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49.</w:t>
      </w:r>
    </w:p>
  </w:footnote>
  <w:footnote w:id="20">
    <w:p w:rsidR="00DF44F1" w:rsidRPr="008A22D8" w:rsidRDefault="00DF44F1" w:rsidP="00DF44F1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2D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A22D8">
        <w:rPr>
          <w:rFonts w:ascii="Times New Roman" w:hAnsi="Times New Roman" w:cs="Times New Roman"/>
          <w:sz w:val="24"/>
          <w:szCs w:val="24"/>
        </w:rPr>
        <w:t xml:space="preserve"> ГАСО. Ф. 101. Оп. 1. Д. 578. Л. 17.</w:t>
      </w:r>
    </w:p>
  </w:footnote>
  <w:footnote w:id="21">
    <w:p w:rsidR="008D032F" w:rsidRPr="00690BC0" w:rsidRDefault="008D032F" w:rsidP="00690BC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90BC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90BC0">
        <w:rPr>
          <w:rFonts w:ascii="Times New Roman" w:hAnsi="Times New Roman" w:cs="Times New Roman"/>
          <w:sz w:val="24"/>
          <w:szCs w:val="24"/>
        </w:rPr>
        <w:t xml:space="preserve"> Там же. Л. 2.</w:t>
      </w:r>
    </w:p>
  </w:footnote>
  <w:footnote w:id="22">
    <w:p w:rsidR="008D032F" w:rsidRPr="00690BC0" w:rsidRDefault="008D032F" w:rsidP="00690BC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90BC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90BC0">
        <w:rPr>
          <w:rFonts w:ascii="Times New Roman" w:hAnsi="Times New Roman" w:cs="Times New Roman"/>
          <w:sz w:val="24"/>
          <w:szCs w:val="24"/>
        </w:rPr>
        <w:t xml:space="preserve"> Там же. Л. 6.</w:t>
      </w:r>
    </w:p>
  </w:footnote>
  <w:footnote w:id="23">
    <w:p w:rsidR="008D032F" w:rsidRPr="00690BC0" w:rsidRDefault="008D032F" w:rsidP="00690BC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90BC0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spellStart"/>
      <w:r w:rsidR="00690BC0"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Черноухов</w:t>
      </w:r>
      <w:proofErr w:type="spellEnd"/>
      <w:r w:rsidR="00690BC0"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А. «</w:t>
      </w:r>
      <w:r w:rsidR="00690BC0" w:rsidRPr="00690BC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Письма из Тагила» П. В. </w:t>
      </w:r>
      <w:proofErr w:type="spellStart"/>
      <w:r w:rsidR="00690BC0" w:rsidRPr="00690BC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Рудановского</w:t>
      </w:r>
      <w:proofErr w:type="spellEnd"/>
      <w:r w:rsidR="00690BC0" w:rsidRPr="00690BC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С. 148</w:t>
      </w:r>
      <w:r w:rsidR="00690BC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; </w:t>
      </w:r>
      <w:r w:rsidRPr="00690BC0">
        <w:rPr>
          <w:rFonts w:ascii="Times New Roman" w:hAnsi="Times New Roman" w:cs="Times New Roman"/>
          <w:sz w:val="24"/>
          <w:szCs w:val="24"/>
        </w:rPr>
        <w:t xml:space="preserve">ГАСО. Ф. 101. Оп. 1. Д. 578. Л. 3 об. - 4; </w:t>
      </w:r>
    </w:p>
  </w:footnote>
  <w:footnote w:id="24">
    <w:p w:rsidR="00690BC0" w:rsidRPr="00690BC0" w:rsidRDefault="00690BC0" w:rsidP="00690BC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90BC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90BC0">
        <w:rPr>
          <w:rFonts w:ascii="Times New Roman" w:hAnsi="Times New Roman" w:cs="Times New Roman"/>
          <w:sz w:val="24"/>
          <w:szCs w:val="24"/>
        </w:rPr>
        <w:t xml:space="preserve"> ГАСО. Ф. 101. Оп. 1. Д. 578. Л. 22 – 22 об.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0BC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0BC0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0BC0">
        <w:rPr>
          <w:rFonts w:ascii="Times New Roman" w:hAnsi="Times New Roman" w:cs="Times New Roman"/>
          <w:sz w:val="24"/>
          <w:szCs w:val="24"/>
        </w:rPr>
        <w:t>28 – 28 об.</w:t>
      </w:r>
    </w:p>
  </w:footnote>
  <w:footnote w:id="25">
    <w:p w:rsidR="00690BC0" w:rsidRPr="00690BC0" w:rsidRDefault="00690BC0" w:rsidP="00690BC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90BC0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Черноухов</w:t>
      </w:r>
      <w:proofErr w:type="spellEnd"/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А. Проблема пьянства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С. 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90BC0">
        <w:rPr>
          <w:rFonts w:ascii="Times New Roman" w:hAnsi="Times New Roman" w:cs="Times New Roman"/>
          <w:sz w:val="24"/>
          <w:szCs w:val="24"/>
        </w:rPr>
        <w:t xml:space="preserve">ГАСО. Ф. 101. </w:t>
      </w:r>
      <w:r w:rsidR="009E41CC">
        <w:rPr>
          <w:rFonts w:ascii="Times New Roman" w:hAnsi="Times New Roman" w:cs="Times New Roman"/>
          <w:sz w:val="24"/>
          <w:szCs w:val="24"/>
        </w:rPr>
        <w:t>Оп. 1. Д. 578. Л. 25 – 25 об</w:t>
      </w:r>
      <w:proofErr w:type="gramStart"/>
      <w:r w:rsidR="009E41CC">
        <w:rPr>
          <w:rFonts w:ascii="Times New Roman" w:hAnsi="Times New Roman" w:cs="Times New Roman"/>
          <w:sz w:val="24"/>
          <w:szCs w:val="24"/>
        </w:rPr>
        <w:t>.;</w:t>
      </w:r>
      <w:proofErr w:type="gramEnd"/>
    </w:p>
  </w:footnote>
  <w:footnote w:id="26">
    <w:p w:rsidR="00690BC0" w:rsidRPr="00690BC0" w:rsidRDefault="00690BC0" w:rsidP="00690BC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90BC0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Черноухов</w:t>
      </w:r>
      <w:proofErr w:type="spellEnd"/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А. Проблема пьянства</w:t>
      </w:r>
      <w:r w:rsidR="00BB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86</w:t>
      </w:r>
      <w:r w:rsidR="00BB11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11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footnote>
  <w:footnote w:id="27">
    <w:p w:rsidR="00690BC0" w:rsidRPr="00690BC0" w:rsidRDefault="00690BC0" w:rsidP="00690BC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90BC0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spellStart"/>
      <w:r w:rsidR="00BB117F"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Черноухов</w:t>
      </w:r>
      <w:proofErr w:type="spellEnd"/>
      <w:r w:rsidR="00BB117F"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А. Проблема пьянства</w:t>
      </w:r>
      <w:r w:rsidR="00BB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117F"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8</w:t>
      </w:r>
      <w:r w:rsidR="00BB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7; </w:t>
      </w:r>
      <w:r w:rsidRPr="00690BC0">
        <w:rPr>
          <w:rFonts w:ascii="Times New Roman" w:hAnsi="Times New Roman" w:cs="Times New Roman"/>
          <w:sz w:val="24"/>
          <w:szCs w:val="24"/>
        </w:rPr>
        <w:t>ГАСО. Ф. 101. Оп. 1. Д. 578. Л. 25 об. – 26</w:t>
      </w:r>
      <w:r w:rsidR="009E4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</w:footnote>
  <w:footnote w:id="28">
    <w:p w:rsidR="008D032F" w:rsidRPr="00690BC0" w:rsidRDefault="008D032F" w:rsidP="00690BC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90BC0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Черноухов</w:t>
      </w:r>
      <w:proofErr w:type="spellEnd"/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А. Проблема пьянства</w:t>
      </w:r>
      <w:r w:rsidR="00BB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8</w:t>
      </w:r>
      <w:r w:rsidR="00BB11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BB11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footnote>
  <w:footnote w:id="29">
    <w:p w:rsidR="008D032F" w:rsidRPr="00690BC0" w:rsidRDefault="008D032F" w:rsidP="00690BC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90BC0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Черноухов</w:t>
      </w:r>
      <w:proofErr w:type="spellEnd"/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А. Проблема пьянства</w:t>
      </w:r>
      <w:r w:rsidR="00BB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8</w:t>
      </w:r>
      <w:r w:rsidR="00BB11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>-89.</w:t>
      </w:r>
    </w:p>
  </w:footnote>
  <w:footnote w:id="30">
    <w:p w:rsidR="008D032F" w:rsidRPr="00690BC0" w:rsidRDefault="008D032F" w:rsidP="00690BC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90BC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90BC0">
        <w:rPr>
          <w:rFonts w:ascii="Times New Roman" w:hAnsi="Times New Roman" w:cs="Times New Roman"/>
          <w:sz w:val="24"/>
          <w:szCs w:val="24"/>
        </w:rPr>
        <w:t xml:space="preserve"> ГАСО. Ф. 101. Оп. 1. Д. 578. Л. 21 – 21 об.</w:t>
      </w:r>
    </w:p>
  </w:footnote>
  <w:footnote w:id="31">
    <w:p w:rsidR="008D032F" w:rsidRPr="00690BC0" w:rsidRDefault="008D032F" w:rsidP="00690BC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90BC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90BC0">
        <w:rPr>
          <w:rFonts w:ascii="Times New Roman" w:hAnsi="Times New Roman" w:cs="Times New Roman"/>
          <w:sz w:val="24"/>
          <w:szCs w:val="24"/>
        </w:rPr>
        <w:t xml:space="preserve"> ГАСО. Ф. 101. Оп. 1. Д. 578. Л. 21 об.</w:t>
      </w:r>
      <w:r w:rsidR="00BB117F">
        <w:rPr>
          <w:rFonts w:ascii="Times New Roman" w:hAnsi="Times New Roman" w:cs="Times New Roman"/>
          <w:sz w:val="24"/>
          <w:szCs w:val="24"/>
        </w:rPr>
        <w:t>,</w:t>
      </w:r>
      <w:r w:rsidRPr="00690BC0">
        <w:rPr>
          <w:rFonts w:ascii="Times New Roman" w:hAnsi="Times New Roman" w:cs="Times New Roman"/>
          <w:sz w:val="24"/>
          <w:szCs w:val="24"/>
        </w:rPr>
        <w:t>17 об.</w:t>
      </w:r>
    </w:p>
  </w:footnote>
  <w:footnote w:id="32">
    <w:p w:rsidR="008D032F" w:rsidRPr="00690BC0" w:rsidRDefault="008D032F" w:rsidP="00690BC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90BC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050E05">
        <w:rPr>
          <w:rFonts w:ascii="Times New Roman" w:hAnsi="Times New Roman" w:cs="Times New Roman"/>
          <w:sz w:val="24"/>
          <w:szCs w:val="24"/>
        </w:rPr>
        <w:t>Там же</w:t>
      </w:r>
      <w:r w:rsidRPr="00690BC0">
        <w:rPr>
          <w:rFonts w:ascii="Times New Roman" w:hAnsi="Times New Roman" w:cs="Times New Roman"/>
          <w:sz w:val="24"/>
          <w:szCs w:val="24"/>
        </w:rPr>
        <w:t>. Л. 18 – 18 об.</w:t>
      </w:r>
    </w:p>
  </w:footnote>
  <w:footnote w:id="33">
    <w:p w:rsidR="008D032F" w:rsidRPr="00690BC0" w:rsidRDefault="008D032F" w:rsidP="00690BC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90BC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050E05">
        <w:rPr>
          <w:rFonts w:ascii="Times New Roman" w:hAnsi="Times New Roman" w:cs="Times New Roman"/>
          <w:sz w:val="24"/>
          <w:szCs w:val="24"/>
        </w:rPr>
        <w:t>Там же</w:t>
      </w:r>
      <w:r w:rsidRPr="00690BC0">
        <w:rPr>
          <w:rFonts w:ascii="Times New Roman" w:hAnsi="Times New Roman" w:cs="Times New Roman"/>
          <w:sz w:val="24"/>
          <w:szCs w:val="24"/>
        </w:rPr>
        <w:t>. Л. 26.</w:t>
      </w:r>
    </w:p>
  </w:footnote>
  <w:footnote w:id="34">
    <w:p w:rsidR="008D032F" w:rsidRPr="00690BC0" w:rsidRDefault="008D032F" w:rsidP="00690BC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90BC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050E05" w:rsidRPr="00690BC0">
        <w:rPr>
          <w:rFonts w:ascii="Times New Roman" w:hAnsi="Times New Roman" w:cs="Times New Roman"/>
          <w:sz w:val="24"/>
          <w:szCs w:val="24"/>
        </w:rPr>
        <w:t>ГАСО. Ф. 101. Оп. 1. Д. 578</w:t>
      </w:r>
      <w:r w:rsidRPr="00690BC0">
        <w:rPr>
          <w:rFonts w:ascii="Times New Roman" w:hAnsi="Times New Roman" w:cs="Times New Roman"/>
          <w:sz w:val="24"/>
          <w:szCs w:val="24"/>
        </w:rPr>
        <w:t>. Л. 29 – 29 об.</w:t>
      </w:r>
    </w:p>
  </w:footnote>
  <w:footnote w:id="35">
    <w:p w:rsidR="008D032F" w:rsidRPr="00690BC0" w:rsidRDefault="008D032F" w:rsidP="00690BC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90BC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90BC0">
        <w:rPr>
          <w:rFonts w:ascii="Times New Roman" w:hAnsi="Times New Roman" w:cs="Times New Roman"/>
          <w:sz w:val="24"/>
          <w:szCs w:val="24"/>
        </w:rPr>
        <w:t xml:space="preserve"> Там же. Л. 29 об. – 30.</w:t>
      </w:r>
    </w:p>
  </w:footnote>
  <w:footnote w:id="36">
    <w:p w:rsidR="00F7499C" w:rsidRPr="00690BC0" w:rsidRDefault="00F7499C" w:rsidP="00F7499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90BC0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Черноухов</w:t>
      </w:r>
      <w:proofErr w:type="spellEnd"/>
      <w:r w:rsidRPr="0069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А. «</w:t>
      </w:r>
      <w:r w:rsidRPr="00690BC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Письма из Тагила» П. В. </w:t>
      </w:r>
      <w:proofErr w:type="spellStart"/>
      <w:r w:rsidRPr="00690BC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Рудановского</w:t>
      </w:r>
      <w:proofErr w:type="spellEnd"/>
      <w:r w:rsidRPr="00690BC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С. 148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-149.</w:t>
      </w:r>
    </w:p>
  </w:footnote>
  <w:footnote w:id="37">
    <w:p w:rsidR="00453555" w:rsidRPr="00705B80" w:rsidRDefault="00453555" w:rsidP="00453555">
      <w:pPr>
        <w:pStyle w:val="a3"/>
        <w:rPr>
          <w:sz w:val="24"/>
          <w:szCs w:val="24"/>
        </w:rPr>
      </w:pPr>
      <w:r w:rsidRPr="00705B80">
        <w:rPr>
          <w:rStyle w:val="a5"/>
          <w:sz w:val="24"/>
          <w:szCs w:val="24"/>
        </w:rPr>
        <w:footnoteRef/>
      </w:r>
      <w:r w:rsidRPr="009E41CC">
        <w:rPr>
          <w:rFonts w:ascii="Times New Roman" w:hAnsi="Times New Roman" w:cs="Times New Roman"/>
          <w:sz w:val="24"/>
          <w:szCs w:val="24"/>
        </w:rPr>
        <w:t>ГАСО. Ф. 101. Оп. 1. Д. 578. Л. 17.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6A8"/>
    <w:multiLevelType w:val="hybridMultilevel"/>
    <w:tmpl w:val="EF24E890"/>
    <w:lvl w:ilvl="0" w:tplc="64E64EB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A5D61C4"/>
    <w:multiLevelType w:val="hybridMultilevel"/>
    <w:tmpl w:val="BEE00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D408AD"/>
    <w:multiLevelType w:val="hybridMultilevel"/>
    <w:tmpl w:val="B2141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D3C80"/>
    <w:multiLevelType w:val="hybridMultilevel"/>
    <w:tmpl w:val="D55CB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298"/>
    <w:rsid w:val="00015004"/>
    <w:rsid w:val="00016671"/>
    <w:rsid w:val="00033833"/>
    <w:rsid w:val="00050E05"/>
    <w:rsid w:val="00051B70"/>
    <w:rsid w:val="000607BE"/>
    <w:rsid w:val="000A089B"/>
    <w:rsid w:val="000C02A8"/>
    <w:rsid w:val="000F4D05"/>
    <w:rsid w:val="001064AE"/>
    <w:rsid w:val="001224FE"/>
    <w:rsid w:val="001453D4"/>
    <w:rsid w:val="0016066C"/>
    <w:rsid w:val="001947A2"/>
    <w:rsid w:val="001B3A0F"/>
    <w:rsid w:val="001D145A"/>
    <w:rsid w:val="00235E2D"/>
    <w:rsid w:val="00245AD3"/>
    <w:rsid w:val="00264139"/>
    <w:rsid w:val="00276953"/>
    <w:rsid w:val="002947C1"/>
    <w:rsid w:val="002A0F88"/>
    <w:rsid w:val="002E05B7"/>
    <w:rsid w:val="002F147B"/>
    <w:rsid w:val="002F668D"/>
    <w:rsid w:val="003058DC"/>
    <w:rsid w:val="00312229"/>
    <w:rsid w:val="00362A98"/>
    <w:rsid w:val="00367C40"/>
    <w:rsid w:val="003705F3"/>
    <w:rsid w:val="003C7051"/>
    <w:rsid w:val="003D5978"/>
    <w:rsid w:val="003E6643"/>
    <w:rsid w:val="003F4471"/>
    <w:rsid w:val="00415761"/>
    <w:rsid w:val="0041593E"/>
    <w:rsid w:val="00453555"/>
    <w:rsid w:val="00457914"/>
    <w:rsid w:val="0046539F"/>
    <w:rsid w:val="00482332"/>
    <w:rsid w:val="00485B42"/>
    <w:rsid w:val="004B093F"/>
    <w:rsid w:val="004D10B8"/>
    <w:rsid w:val="004D4D74"/>
    <w:rsid w:val="004F2057"/>
    <w:rsid w:val="00524DCA"/>
    <w:rsid w:val="005266AC"/>
    <w:rsid w:val="00536376"/>
    <w:rsid w:val="00553329"/>
    <w:rsid w:val="005D0EDF"/>
    <w:rsid w:val="005F12DD"/>
    <w:rsid w:val="0060137B"/>
    <w:rsid w:val="00616ABC"/>
    <w:rsid w:val="00657298"/>
    <w:rsid w:val="006715E0"/>
    <w:rsid w:val="00683B13"/>
    <w:rsid w:val="00684D81"/>
    <w:rsid w:val="00690BC0"/>
    <w:rsid w:val="006A07A5"/>
    <w:rsid w:val="006A7692"/>
    <w:rsid w:val="00716333"/>
    <w:rsid w:val="00766E68"/>
    <w:rsid w:val="007942DD"/>
    <w:rsid w:val="007A63CB"/>
    <w:rsid w:val="007C6E1F"/>
    <w:rsid w:val="007C78B5"/>
    <w:rsid w:val="007D4671"/>
    <w:rsid w:val="007E108E"/>
    <w:rsid w:val="00805427"/>
    <w:rsid w:val="00807A4C"/>
    <w:rsid w:val="008207BE"/>
    <w:rsid w:val="00823FCE"/>
    <w:rsid w:val="0085669A"/>
    <w:rsid w:val="00866929"/>
    <w:rsid w:val="008A22D8"/>
    <w:rsid w:val="008B5FDE"/>
    <w:rsid w:val="008C2CE7"/>
    <w:rsid w:val="008D032F"/>
    <w:rsid w:val="008D0FE1"/>
    <w:rsid w:val="00922485"/>
    <w:rsid w:val="00936049"/>
    <w:rsid w:val="009378AC"/>
    <w:rsid w:val="009474ED"/>
    <w:rsid w:val="00962EA5"/>
    <w:rsid w:val="00973457"/>
    <w:rsid w:val="009A6F19"/>
    <w:rsid w:val="009E41CC"/>
    <w:rsid w:val="00A002A8"/>
    <w:rsid w:val="00A00F2A"/>
    <w:rsid w:val="00A2067E"/>
    <w:rsid w:val="00A36E9D"/>
    <w:rsid w:val="00A44D6A"/>
    <w:rsid w:val="00A63D6C"/>
    <w:rsid w:val="00A8323F"/>
    <w:rsid w:val="00A86E68"/>
    <w:rsid w:val="00AC283D"/>
    <w:rsid w:val="00AF6756"/>
    <w:rsid w:val="00B035E3"/>
    <w:rsid w:val="00B206E2"/>
    <w:rsid w:val="00B225C1"/>
    <w:rsid w:val="00B22C08"/>
    <w:rsid w:val="00B33DD3"/>
    <w:rsid w:val="00B55D5D"/>
    <w:rsid w:val="00B67506"/>
    <w:rsid w:val="00B94808"/>
    <w:rsid w:val="00B97BF2"/>
    <w:rsid w:val="00BA1093"/>
    <w:rsid w:val="00BB117F"/>
    <w:rsid w:val="00BF35FA"/>
    <w:rsid w:val="00C07055"/>
    <w:rsid w:val="00C075D7"/>
    <w:rsid w:val="00C11261"/>
    <w:rsid w:val="00CF7EF5"/>
    <w:rsid w:val="00D21D47"/>
    <w:rsid w:val="00D4109C"/>
    <w:rsid w:val="00D723AC"/>
    <w:rsid w:val="00D774A3"/>
    <w:rsid w:val="00D90468"/>
    <w:rsid w:val="00DF12F7"/>
    <w:rsid w:val="00DF44F1"/>
    <w:rsid w:val="00E04654"/>
    <w:rsid w:val="00E2311A"/>
    <w:rsid w:val="00E31A47"/>
    <w:rsid w:val="00E34A24"/>
    <w:rsid w:val="00E71132"/>
    <w:rsid w:val="00E727F4"/>
    <w:rsid w:val="00E81159"/>
    <w:rsid w:val="00EE3D89"/>
    <w:rsid w:val="00F20FAB"/>
    <w:rsid w:val="00F36081"/>
    <w:rsid w:val="00F362FD"/>
    <w:rsid w:val="00F565F2"/>
    <w:rsid w:val="00F7499C"/>
    <w:rsid w:val="00F84D4C"/>
    <w:rsid w:val="00F85B65"/>
    <w:rsid w:val="00F93693"/>
    <w:rsid w:val="00FC68A0"/>
    <w:rsid w:val="00FF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12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12F7"/>
    <w:rPr>
      <w:sz w:val="20"/>
      <w:szCs w:val="20"/>
    </w:rPr>
  </w:style>
  <w:style w:type="character" w:styleId="a5">
    <w:name w:val="footnote reference"/>
    <w:basedOn w:val="a0"/>
    <w:unhideWhenUsed/>
    <w:rsid w:val="00DF12F7"/>
    <w:rPr>
      <w:vertAlign w:val="superscript"/>
    </w:rPr>
  </w:style>
  <w:style w:type="paragraph" w:styleId="a6">
    <w:name w:val="List Paragraph"/>
    <w:basedOn w:val="a"/>
    <w:uiPriority w:val="34"/>
    <w:qFormat/>
    <w:rsid w:val="00E31A4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97345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7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45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3D6C"/>
  </w:style>
  <w:style w:type="paragraph" w:styleId="ac">
    <w:name w:val="footer"/>
    <w:basedOn w:val="a"/>
    <w:link w:val="ad"/>
    <w:uiPriority w:val="99"/>
    <w:unhideWhenUsed/>
    <w:rsid w:val="00A6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3D6C"/>
  </w:style>
  <w:style w:type="character" w:styleId="ae">
    <w:name w:val="Strong"/>
    <w:basedOn w:val="a0"/>
    <w:uiPriority w:val="22"/>
    <w:qFormat/>
    <w:rsid w:val="00A63D6C"/>
    <w:rPr>
      <w:b/>
      <w:bCs/>
    </w:rPr>
  </w:style>
  <w:style w:type="character" w:customStyle="1" w:styleId="CharStyle22">
    <w:name w:val="Char Style 22"/>
    <w:link w:val="Style21"/>
    <w:uiPriority w:val="99"/>
    <w:locked/>
    <w:rsid w:val="009A6F19"/>
    <w:rPr>
      <w:b/>
      <w:bCs/>
      <w:sz w:val="18"/>
      <w:szCs w:val="18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A6F19"/>
    <w:pPr>
      <w:widowControl w:val="0"/>
      <w:shd w:val="clear" w:color="auto" w:fill="FFFFFF"/>
      <w:spacing w:before="180" w:after="240" w:line="240" w:lineRule="atLeast"/>
      <w:ind w:firstLine="0"/>
      <w:outlineLvl w:val="0"/>
    </w:pPr>
    <w:rPr>
      <w:b/>
      <w:bCs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DF44F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DF44F1"/>
    <w:rPr>
      <w:color w:val="0000FF"/>
      <w:u w:val="single"/>
    </w:rPr>
  </w:style>
  <w:style w:type="paragraph" w:customStyle="1" w:styleId="af1">
    <w:name w:val="Знак"/>
    <w:basedOn w:val="a"/>
    <w:next w:val="a"/>
    <w:rsid w:val="00E2311A"/>
    <w:pPr>
      <w:spacing w:after="160" w:line="240" w:lineRule="exact"/>
      <w:ind w:firstLine="0"/>
    </w:pPr>
    <w:rPr>
      <w:rFonts w:ascii="Tahoma" w:eastAsia="Times New Roman" w:hAnsi="Tahoma" w:cs="Tahom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12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12F7"/>
    <w:rPr>
      <w:sz w:val="20"/>
      <w:szCs w:val="20"/>
    </w:rPr>
  </w:style>
  <w:style w:type="character" w:styleId="a5">
    <w:name w:val="footnote reference"/>
    <w:basedOn w:val="a0"/>
    <w:unhideWhenUsed/>
    <w:rsid w:val="00DF12F7"/>
    <w:rPr>
      <w:vertAlign w:val="superscript"/>
    </w:rPr>
  </w:style>
  <w:style w:type="paragraph" w:styleId="a6">
    <w:name w:val="List Paragraph"/>
    <w:basedOn w:val="a"/>
    <w:uiPriority w:val="34"/>
    <w:qFormat/>
    <w:rsid w:val="00E31A4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97345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7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45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3D6C"/>
  </w:style>
  <w:style w:type="paragraph" w:styleId="ac">
    <w:name w:val="footer"/>
    <w:basedOn w:val="a"/>
    <w:link w:val="ad"/>
    <w:uiPriority w:val="99"/>
    <w:unhideWhenUsed/>
    <w:rsid w:val="00A6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3D6C"/>
  </w:style>
  <w:style w:type="character" w:styleId="ae">
    <w:name w:val="Strong"/>
    <w:basedOn w:val="a0"/>
    <w:uiPriority w:val="22"/>
    <w:qFormat/>
    <w:rsid w:val="00A63D6C"/>
    <w:rPr>
      <w:b/>
      <w:bCs/>
    </w:rPr>
  </w:style>
  <w:style w:type="character" w:customStyle="1" w:styleId="CharStyle22">
    <w:name w:val="Char Style 22"/>
    <w:link w:val="Style21"/>
    <w:uiPriority w:val="99"/>
    <w:locked/>
    <w:rsid w:val="009A6F19"/>
    <w:rPr>
      <w:b/>
      <w:bCs/>
      <w:sz w:val="18"/>
      <w:szCs w:val="18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A6F19"/>
    <w:pPr>
      <w:widowControl w:val="0"/>
      <w:shd w:val="clear" w:color="auto" w:fill="FFFFFF"/>
      <w:spacing w:before="180" w:after="240" w:line="240" w:lineRule="atLeast"/>
      <w:ind w:firstLine="0"/>
      <w:outlineLvl w:val="0"/>
    </w:pPr>
    <w:rPr>
      <w:b/>
      <w:bCs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DF44F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DF44F1"/>
    <w:rPr>
      <w:color w:val="0000FF"/>
      <w:u w:val="single"/>
    </w:rPr>
  </w:style>
  <w:style w:type="paragraph" w:customStyle="1" w:styleId="af1">
    <w:name w:val="Знак"/>
    <w:basedOn w:val="a"/>
    <w:next w:val="a"/>
    <w:rsid w:val="00E2311A"/>
    <w:pPr>
      <w:spacing w:after="160" w:line="240" w:lineRule="exact"/>
      <w:ind w:firstLine="0"/>
    </w:pPr>
    <w:rPr>
      <w:rFonts w:ascii="Tahoma" w:eastAsia="Times New Roman" w:hAnsi="Tahoma" w:cs="Tahoma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7AC6-7166-4B82-A694-BD847B04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21</Pages>
  <Words>4643</Words>
  <Characters>26470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BuhinaTA</cp:lastModifiedBy>
  <cp:revision>30</cp:revision>
  <dcterms:created xsi:type="dcterms:W3CDTF">2020-12-11T17:14:00Z</dcterms:created>
  <dcterms:modified xsi:type="dcterms:W3CDTF">2021-12-02T04:29:00Z</dcterms:modified>
</cp:coreProperties>
</file>